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03" w:rsidRDefault="00104103" w:rsidP="00C932CD">
      <w:pPr>
        <w:shd w:val="clear" w:color="auto" w:fill="FFFFFF"/>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FF28CD" w:rsidRPr="00180D35" w:rsidTr="00CB6997">
        <w:trPr>
          <w:trHeight w:val="925"/>
        </w:trPr>
        <w:tc>
          <w:tcPr>
            <w:tcW w:w="5000" w:type="pct"/>
            <w:tcBorders>
              <w:top w:val="nil"/>
              <w:left w:val="nil"/>
              <w:bottom w:val="nil"/>
              <w:right w:val="nil"/>
            </w:tcBorders>
            <w:shd w:val="clear" w:color="auto" w:fill="auto"/>
          </w:tcPr>
          <w:p w:rsidR="00FF28CD" w:rsidRPr="00180D35" w:rsidRDefault="00FF28CD" w:rsidP="00FF28CD">
            <w:pPr>
              <w:jc w:val="center"/>
              <w:rPr>
                <w:b/>
                <w:sz w:val="28"/>
              </w:rPr>
            </w:pPr>
            <w:r w:rsidRPr="00180D35">
              <w:rPr>
                <w:noProof/>
                <w:sz w:val="28"/>
              </w:rPr>
              <w:drawing>
                <wp:inline distT="0" distB="0" distL="0" distR="0" wp14:anchorId="0B3270F5" wp14:editId="29241683">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r>
      <w:tr w:rsidR="00FF28CD" w:rsidRPr="00180D35" w:rsidTr="00C932CD">
        <w:trPr>
          <w:trHeight w:val="862"/>
        </w:trPr>
        <w:tc>
          <w:tcPr>
            <w:tcW w:w="5000" w:type="pct"/>
            <w:tcBorders>
              <w:top w:val="nil"/>
              <w:left w:val="nil"/>
              <w:bottom w:val="nil"/>
              <w:right w:val="nil"/>
            </w:tcBorders>
            <w:shd w:val="clear" w:color="auto" w:fill="auto"/>
          </w:tcPr>
          <w:p w:rsidR="00FF28CD" w:rsidRPr="00180D35" w:rsidRDefault="00FF28CD" w:rsidP="00FF28CD">
            <w:pPr>
              <w:tabs>
                <w:tab w:val="left" w:pos="312"/>
                <w:tab w:val="left" w:pos="1560"/>
                <w:tab w:val="left" w:pos="2652"/>
              </w:tabs>
              <w:jc w:val="center"/>
              <w:rPr>
                <w:b/>
                <w:sz w:val="28"/>
              </w:rPr>
            </w:pPr>
            <w:r w:rsidRPr="00180D35">
              <w:rPr>
                <w:b/>
                <w:sz w:val="28"/>
              </w:rPr>
              <w:t xml:space="preserve">АДМИНИСТРАЦИЯ АРТИНСКОГО </w:t>
            </w:r>
            <w:r w:rsidR="00FB76C5">
              <w:rPr>
                <w:b/>
                <w:sz w:val="28"/>
              </w:rPr>
              <w:t>МУНИЦИПАЛЬНОГО</w:t>
            </w:r>
            <w:r w:rsidRPr="00180D35">
              <w:rPr>
                <w:b/>
                <w:sz w:val="28"/>
              </w:rPr>
              <w:t xml:space="preserve"> ОКРУГА</w:t>
            </w:r>
          </w:p>
          <w:p w:rsidR="00FF28CD" w:rsidRPr="00180D35" w:rsidRDefault="00FF28CD" w:rsidP="00C932CD">
            <w:pPr>
              <w:jc w:val="center"/>
              <w:rPr>
                <w:b/>
                <w:sz w:val="28"/>
              </w:rPr>
            </w:pPr>
            <w:r w:rsidRPr="00180D35">
              <w:rPr>
                <w:b/>
                <w:sz w:val="28"/>
              </w:rPr>
              <w:t>ПОСТАНОВЛЕНИЕ</w:t>
            </w:r>
          </w:p>
        </w:tc>
      </w:tr>
    </w:tbl>
    <w:p w:rsidR="00FF28CD" w:rsidRPr="00180D35" w:rsidRDefault="00FF28CD" w:rsidP="00FF28CD">
      <w:pPr>
        <w:jc w:val="center"/>
        <w:rPr>
          <w:b/>
          <w:sz w:val="18"/>
          <w:szCs w:val="16"/>
        </w:rPr>
      </w:pPr>
    </w:p>
    <w:tbl>
      <w:tblPr>
        <w:tblW w:w="0" w:type="auto"/>
        <w:tblInd w:w="108" w:type="dxa"/>
        <w:tblLook w:val="01E0" w:firstRow="1" w:lastRow="1" w:firstColumn="1" w:lastColumn="1" w:noHBand="0" w:noVBand="0"/>
      </w:tblPr>
      <w:tblGrid>
        <w:gridCol w:w="557"/>
        <w:gridCol w:w="1081"/>
        <w:gridCol w:w="744"/>
        <w:gridCol w:w="484"/>
        <w:gridCol w:w="1591"/>
      </w:tblGrid>
      <w:tr w:rsidR="00FF28CD" w:rsidRPr="00180D35" w:rsidTr="00CB6997">
        <w:tc>
          <w:tcPr>
            <w:tcW w:w="557" w:type="dxa"/>
            <w:shd w:val="clear" w:color="auto" w:fill="auto"/>
          </w:tcPr>
          <w:p w:rsidR="00FF28CD" w:rsidRPr="00180D35" w:rsidRDefault="00FF28CD" w:rsidP="00FF28CD">
            <w:pPr>
              <w:rPr>
                <w:sz w:val="28"/>
              </w:rPr>
            </w:pPr>
            <w:r w:rsidRPr="00180D35">
              <w:rPr>
                <w:sz w:val="28"/>
              </w:rPr>
              <w:t>от</w:t>
            </w:r>
          </w:p>
        </w:tc>
        <w:tc>
          <w:tcPr>
            <w:tcW w:w="1825" w:type="dxa"/>
            <w:gridSpan w:val="2"/>
            <w:tcBorders>
              <w:bottom w:val="single" w:sz="4" w:space="0" w:color="auto"/>
            </w:tcBorders>
            <w:shd w:val="clear" w:color="auto" w:fill="auto"/>
          </w:tcPr>
          <w:p w:rsidR="00FF28CD" w:rsidRPr="00180D35" w:rsidRDefault="00066C74" w:rsidP="00FB76C5">
            <w:pPr>
              <w:jc w:val="center"/>
              <w:rPr>
                <w:sz w:val="28"/>
              </w:rPr>
            </w:pPr>
            <w:r>
              <w:rPr>
                <w:sz w:val="28"/>
              </w:rPr>
              <w:t>24</w:t>
            </w:r>
            <w:r w:rsidR="00E403F5" w:rsidRPr="00180D35">
              <w:rPr>
                <w:sz w:val="28"/>
              </w:rPr>
              <w:t>.0</w:t>
            </w:r>
            <w:r w:rsidR="00FB76C5">
              <w:rPr>
                <w:sz w:val="28"/>
              </w:rPr>
              <w:t>2</w:t>
            </w:r>
            <w:r w:rsidR="00CB6997" w:rsidRPr="00180D35">
              <w:rPr>
                <w:sz w:val="28"/>
              </w:rPr>
              <w:t>.202</w:t>
            </w:r>
            <w:r w:rsidR="00FB76C5">
              <w:rPr>
                <w:sz w:val="28"/>
              </w:rPr>
              <w:t>5</w:t>
            </w:r>
            <w:r w:rsidR="00890A5C" w:rsidRPr="00180D35">
              <w:rPr>
                <w:sz w:val="28"/>
              </w:rPr>
              <w:t>г.</w:t>
            </w:r>
          </w:p>
        </w:tc>
        <w:tc>
          <w:tcPr>
            <w:tcW w:w="484" w:type="dxa"/>
            <w:tcBorders>
              <w:left w:val="nil"/>
            </w:tcBorders>
            <w:shd w:val="clear" w:color="auto" w:fill="auto"/>
          </w:tcPr>
          <w:p w:rsidR="00FF28CD" w:rsidRPr="00180D35" w:rsidRDefault="00FF28CD" w:rsidP="00FF28CD">
            <w:pPr>
              <w:rPr>
                <w:sz w:val="28"/>
              </w:rPr>
            </w:pPr>
            <w:r w:rsidRPr="00180D35">
              <w:rPr>
                <w:sz w:val="28"/>
              </w:rPr>
              <w:t>№</w:t>
            </w:r>
          </w:p>
        </w:tc>
        <w:tc>
          <w:tcPr>
            <w:tcW w:w="1591" w:type="dxa"/>
            <w:tcBorders>
              <w:bottom w:val="single" w:sz="4" w:space="0" w:color="auto"/>
            </w:tcBorders>
            <w:shd w:val="clear" w:color="auto" w:fill="auto"/>
          </w:tcPr>
          <w:p w:rsidR="00FF28CD" w:rsidRPr="00062332" w:rsidRDefault="00066C74" w:rsidP="00FF28CD">
            <w:pPr>
              <w:jc w:val="center"/>
              <w:rPr>
                <w:sz w:val="28"/>
              </w:rPr>
            </w:pPr>
            <w:r w:rsidRPr="00062332">
              <w:rPr>
                <w:sz w:val="28"/>
              </w:rPr>
              <w:t>80</w:t>
            </w:r>
          </w:p>
        </w:tc>
      </w:tr>
      <w:tr w:rsidR="00FF28CD" w:rsidRPr="00180D35" w:rsidTr="00CB6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638" w:type="dxa"/>
            <w:gridSpan w:val="2"/>
            <w:tcBorders>
              <w:top w:val="nil"/>
              <w:left w:val="nil"/>
              <w:bottom w:val="nil"/>
              <w:right w:val="nil"/>
            </w:tcBorders>
            <w:shd w:val="clear" w:color="auto" w:fill="auto"/>
          </w:tcPr>
          <w:p w:rsidR="00FF28CD" w:rsidRPr="00180D35" w:rsidRDefault="00FF28CD" w:rsidP="00FF28CD">
            <w:pPr>
              <w:rPr>
                <w:sz w:val="18"/>
                <w:szCs w:val="16"/>
              </w:rPr>
            </w:pPr>
          </w:p>
          <w:p w:rsidR="00FF28CD" w:rsidRPr="00180D35" w:rsidRDefault="0024013C" w:rsidP="00FF28CD">
            <w:pPr>
              <w:rPr>
                <w:sz w:val="28"/>
              </w:rPr>
            </w:pPr>
            <w:proofErr w:type="spellStart"/>
            <w:r w:rsidRPr="00180D35">
              <w:rPr>
                <w:sz w:val="28"/>
              </w:rPr>
              <w:t>пг</w:t>
            </w:r>
            <w:r w:rsidR="00FF28CD" w:rsidRPr="00180D35">
              <w:rPr>
                <w:sz w:val="28"/>
              </w:rPr>
              <w:t>т</w:t>
            </w:r>
            <w:proofErr w:type="spellEnd"/>
            <w:r w:rsidR="00FF28CD" w:rsidRPr="00180D35">
              <w:rPr>
                <w:sz w:val="28"/>
              </w:rPr>
              <w:t>. Арти</w:t>
            </w:r>
          </w:p>
        </w:tc>
      </w:tr>
    </w:tbl>
    <w:p w:rsidR="00FF28CD" w:rsidRPr="00FF28CD" w:rsidRDefault="00FF28CD" w:rsidP="00FF28CD">
      <w:pPr>
        <w:rPr>
          <w:rFonts w:ascii="Arial" w:hAnsi="Arial"/>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FF28CD" w:rsidRPr="00FF28CD" w:rsidTr="00FA7A8C">
        <w:trPr>
          <w:trHeight w:val="64"/>
        </w:trPr>
        <w:tc>
          <w:tcPr>
            <w:tcW w:w="9594" w:type="dxa"/>
            <w:tcBorders>
              <w:top w:val="nil"/>
              <w:left w:val="nil"/>
              <w:bottom w:val="nil"/>
              <w:right w:val="nil"/>
            </w:tcBorders>
          </w:tcPr>
          <w:p w:rsidR="00FF28CD" w:rsidRPr="00FF28CD" w:rsidRDefault="00AA31A0" w:rsidP="00FB76C5">
            <w:pPr>
              <w:spacing w:line="276" w:lineRule="auto"/>
              <w:jc w:val="center"/>
              <w:rPr>
                <w:b/>
                <w:i/>
              </w:rPr>
            </w:pPr>
            <w:r>
              <w:rPr>
                <w:b/>
                <w:i/>
                <w:sz w:val="28"/>
              </w:rPr>
              <w:t>О</w:t>
            </w:r>
            <w:r w:rsidR="00EA4280">
              <w:rPr>
                <w:b/>
                <w:i/>
                <w:sz w:val="28"/>
              </w:rPr>
              <w:t>б</w:t>
            </w:r>
            <w:r>
              <w:rPr>
                <w:b/>
                <w:i/>
                <w:sz w:val="28"/>
              </w:rPr>
              <w:t xml:space="preserve"> организации деятельности </w:t>
            </w:r>
            <w:r w:rsidR="00EA4280">
              <w:rPr>
                <w:b/>
                <w:i/>
                <w:sz w:val="28"/>
              </w:rPr>
              <w:t xml:space="preserve"> </w:t>
            </w:r>
            <w:r w:rsidR="00E403F5">
              <w:rPr>
                <w:b/>
                <w:i/>
                <w:sz w:val="28"/>
              </w:rPr>
              <w:t xml:space="preserve">антитеррористической комиссии  Артинского </w:t>
            </w:r>
            <w:r w:rsidR="00FB76C5">
              <w:rPr>
                <w:b/>
                <w:i/>
                <w:sz w:val="28"/>
              </w:rPr>
              <w:t>муниципального</w:t>
            </w:r>
            <w:r w:rsidR="00E403F5">
              <w:rPr>
                <w:b/>
                <w:i/>
                <w:sz w:val="28"/>
              </w:rPr>
              <w:t xml:space="preserve"> округа</w:t>
            </w:r>
          </w:p>
        </w:tc>
      </w:tr>
    </w:tbl>
    <w:p w:rsidR="008F6C91" w:rsidRPr="00FF28CD" w:rsidRDefault="008F6C91" w:rsidP="00F8354A">
      <w:pPr>
        <w:spacing w:line="276" w:lineRule="auto"/>
        <w:rPr>
          <w:b/>
          <w:sz w:val="28"/>
          <w:szCs w:val="28"/>
        </w:rPr>
      </w:pPr>
    </w:p>
    <w:p w:rsidR="00CB6997" w:rsidRDefault="00FF28CD" w:rsidP="00F8354A">
      <w:pPr>
        <w:spacing w:line="276" w:lineRule="auto"/>
        <w:ind w:firstLine="709"/>
        <w:jc w:val="both"/>
        <w:rPr>
          <w:sz w:val="28"/>
          <w:szCs w:val="28"/>
        </w:rPr>
      </w:pPr>
      <w:proofErr w:type="gramStart"/>
      <w:r w:rsidRPr="00FF28CD">
        <w:rPr>
          <w:sz w:val="28"/>
          <w:szCs w:val="28"/>
        </w:rPr>
        <w:t>В соответс</w:t>
      </w:r>
      <w:r w:rsidR="005773B7">
        <w:rPr>
          <w:sz w:val="28"/>
          <w:szCs w:val="28"/>
        </w:rPr>
        <w:t xml:space="preserve">твии </w:t>
      </w:r>
      <w:r w:rsidR="00F47355">
        <w:rPr>
          <w:sz w:val="28"/>
          <w:szCs w:val="28"/>
        </w:rPr>
        <w:t xml:space="preserve">с </w:t>
      </w:r>
      <w:r w:rsidR="00F47355" w:rsidRPr="006D6410">
        <w:rPr>
          <w:sz w:val="28"/>
          <w:szCs w:val="28"/>
          <w:lang w:eastAsia="en-US"/>
        </w:rPr>
        <w:t xml:space="preserve">Федеральным законом от 06 октября 2003 года </w:t>
      </w:r>
      <w:r w:rsidR="00F47355">
        <w:rPr>
          <w:sz w:val="28"/>
          <w:szCs w:val="28"/>
          <w:lang w:eastAsia="en-US"/>
        </w:rPr>
        <w:t>№</w:t>
      </w:r>
      <w:r w:rsidR="00F47355" w:rsidRPr="006D6410">
        <w:rPr>
          <w:sz w:val="28"/>
          <w:szCs w:val="28"/>
          <w:lang w:eastAsia="en-US"/>
        </w:rPr>
        <w:t xml:space="preserve"> 131-ФЗ "Об общих принципах организации местного самоуправления в Российской Федерации", </w:t>
      </w:r>
      <w:r w:rsidR="005773B7">
        <w:rPr>
          <w:sz w:val="28"/>
          <w:szCs w:val="28"/>
        </w:rPr>
        <w:t xml:space="preserve"> Федеральным законом от 6 марта 2006</w:t>
      </w:r>
      <w:r w:rsidR="00C932CD">
        <w:rPr>
          <w:sz w:val="28"/>
          <w:szCs w:val="28"/>
        </w:rPr>
        <w:t xml:space="preserve"> </w:t>
      </w:r>
      <w:r w:rsidR="005773B7">
        <w:rPr>
          <w:sz w:val="28"/>
          <w:szCs w:val="28"/>
        </w:rPr>
        <w:t>года № 35</w:t>
      </w:r>
      <w:r w:rsidRPr="00FF28CD">
        <w:rPr>
          <w:sz w:val="28"/>
          <w:szCs w:val="28"/>
        </w:rPr>
        <w:t>-ФЗ «О</w:t>
      </w:r>
      <w:r w:rsidR="005773B7">
        <w:rPr>
          <w:sz w:val="28"/>
          <w:szCs w:val="28"/>
        </w:rPr>
        <w:t xml:space="preserve"> противодействии терроризму»,</w:t>
      </w:r>
      <w:r w:rsidRPr="00FF28CD">
        <w:rPr>
          <w:sz w:val="28"/>
          <w:szCs w:val="28"/>
        </w:rPr>
        <w:t xml:space="preserve"> для организации взаимодействия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w:t>
      </w:r>
      <w:r w:rsidR="00F47355">
        <w:rPr>
          <w:sz w:val="28"/>
          <w:szCs w:val="28"/>
        </w:rPr>
        <w:t>ти, по профилактике терроризма</w:t>
      </w:r>
      <w:proofErr w:type="gramEnd"/>
      <w:r w:rsidR="00F47355">
        <w:rPr>
          <w:sz w:val="28"/>
          <w:szCs w:val="28"/>
        </w:rPr>
        <w:t xml:space="preserve">, </w:t>
      </w:r>
      <w:r w:rsidRPr="00FF28CD">
        <w:rPr>
          <w:sz w:val="28"/>
          <w:szCs w:val="28"/>
        </w:rPr>
        <w:t xml:space="preserve"> минимизации и (или) ликвидации по</w:t>
      </w:r>
      <w:r w:rsidR="00D13175">
        <w:rPr>
          <w:sz w:val="28"/>
          <w:szCs w:val="28"/>
        </w:rPr>
        <w:t xml:space="preserve">следствий его проявлений, </w:t>
      </w:r>
      <w:r w:rsidRPr="00FF28CD">
        <w:rPr>
          <w:sz w:val="28"/>
          <w:szCs w:val="28"/>
        </w:rPr>
        <w:t>для реализации решений антитеррористической ко</w:t>
      </w:r>
      <w:r w:rsidR="00D13175">
        <w:rPr>
          <w:sz w:val="28"/>
          <w:szCs w:val="28"/>
        </w:rPr>
        <w:t>миссии в Свердловской области</w:t>
      </w:r>
    </w:p>
    <w:p w:rsidR="00F8354A" w:rsidRPr="00066C74" w:rsidRDefault="00FF28CD" w:rsidP="00066C74">
      <w:pPr>
        <w:spacing w:line="276" w:lineRule="auto"/>
        <w:jc w:val="both"/>
        <w:rPr>
          <w:sz w:val="28"/>
          <w:szCs w:val="28"/>
        </w:rPr>
      </w:pPr>
      <w:proofErr w:type="gramStart"/>
      <w:r w:rsidRPr="00FF28CD">
        <w:rPr>
          <w:b/>
          <w:sz w:val="28"/>
          <w:szCs w:val="28"/>
        </w:rPr>
        <w:t>П</w:t>
      </w:r>
      <w:proofErr w:type="gramEnd"/>
      <w:r w:rsidRPr="00FF28CD">
        <w:rPr>
          <w:b/>
          <w:sz w:val="28"/>
          <w:szCs w:val="28"/>
        </w:rPr>
        <w:t xml:space="preserve"> О С Т А Н О В Л Я Ю:</w:t>
      </w:r>
    </w:p>
    <w:p w:rsidR="00FF28CD" w:rsidRPr="00066C74" w:rsidRDefault="00066C74" w:rsidP="00066C74">
      <w:pPr>
        <w:widowControl w:val="0"/>
        <w:ind w:right="20"/>
        <w:jc w:val="both"/>
        <w:rPr>
          <w:sz w:val="28"/>
          <w:szCs w:val="28"/>
        </w:rPr>
      </w:pPr>
      <w:r>
        <w:rPr>
          <w:b/>
          <w:sz w:val="28"/>
          <w:szCs w:val="28"/>
        </w:rPr>
        <w:t xml:space="preserve">              </w:t>
      </w:r>
      <w:r w:rsidR="00266BBB" w:rsidRPr="00066C74">
        <w:rPr>
          <w:sz w:val="28"/>
          <w:szCs w:val="28"/>
        </w:rPr>
        <w:t xml:space="preserve">Утвердить: </w:t>
      </w:r>
    </w:p>
    <w:p w:rsidR="00FF28CD" w:rsidRPr="00FF28CD" w:rsidRDefault="00FF28CD" w:rsidP="00180D35">
      <w:pPr>
        <w:widowControl w:val="0"/>
        <w:numPr>
          <w:ilvl w:val="0"/>
          <w:numId w:val="12"/>
        </w:numPr>
        <w:tabs>
          <w:tab w:val="left" w:pos="1018"/>
        </w:tabs>
        <w:ind w:left="20" w:right="20" w:firstLine="547"/>
        <w:jc w:val="both"/>
        <w:rPr>
          <w:sz w:val="28"/>
          <w:szCs w:val="28"/>
        </w:rPr>
      </w:pPr>
      <w:r w:rsidRPr="00FF28CD">
        <w:rPr>
          <w:sz w:val="28"/>
          <w:szCs w:val="28"/>
        </w:rPr>
        <w:t>Регламент</w:t>
      </w:r>
      <w:r w:rsidR="00E403F5">
        <w:rPr>
          <w:sz w:val="28"/>
          <w:szCs w:val="28"/>
        </w:rPr>
        <w:t xml:space="preserve"> антитеррористической комиссии  Артинского </w:t>
      </w:r>
      <w:r w:rsidR="00FB76C5">
        <w:rPr>
          <w:sz w:val="28"/>
          <w:szCs w:val="28"/>
        </w:rPr>
        <w:t>муниципального</w:t>
      </w:r>
      <w:r w:rsidR="00E403F5">
        <w:rPr>
          <w:sz w:val="28"/>
          <w:szCs w:val="28"/>
        </w:rPr>
        <w:t xml:space="preserve"> округа</w:t>
      </w:r>
      <w:r w:rsidR="00266BBB">
        <w:rPr>
          <w:sz w:val="28"/>
          <w:szCs w:val="28"/>
        </w:rPr>
        <w:t xml:space="preserve">  (приложение 1</w:t>
      </w:r>
      <w:r w:rsidRPr="00FF28CD">
        <w:rPr>
          <w:sz w:val="28"/>
          <w:szCs w:val="28"/>
        </w:rPr>
        <w:t>);</w:t>
      </w:r>
    </w:p>
    <w:p w:rsidR="00FF28CD" w:rsidRDefault="00FF28CD" w:rsidP="00180D35">
      <w:pPr>
        <w:widowControl w:val="0"/>
        <w:numPr>
          <w:ilvl w:val="0"/>
          <w:numId w:val="12"/>
        </w:numPr>
        <w:tabs>
          <w:tab w:val="left" w:pos="1018"/>
        </w:tabs>
        <w:ind w:left="20" w:right="20" w:firstLine="547"/>
        <w:jc w:val="both"/>
        <w:rPr>
          <w:sz w:val="28"/>
          <w:szCs w:val="28"/>
        </w:rPr>
      </w:pPr>
      <w:r w:rsidRPr="00FF28CD">
        <w:rPr>
          <w:sz w:val="28"/>
          <w:szCs w:val="28"/>
        </w:rPr>
        <w:t>Состав 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  </w:t>
      </w:r>
      <w:r w:rsidR="00266BBB">
        <w:rPr>
          <w:sz w:val="28"/>
          <w:szCs w:val="28"/>
        </w:rPr>
        <w:t>по должностям (приложение 2</w:t>
      </w:r>
      <w:r w:rsidRPr="00FF28CD">
        <w:rPr>
          <w:sz w:val="28"/>
          <w:szCs w:val="28"/>
        </w:rPr>
        <w:t>);</w:t>
      </w:r>
    </w:p>
    <w:p w:rsidR="00266BBB" w:rsidRDefault="00C932CD" w:rsidP="00180D35">
      <w:pPr>
        <w:widowControl w:val="0"/>
        <w:numPr>
          <w:ilvl w:val="0"/>
          <w:numId w:val="12"/>
        </w:numPr>
        <w:tabs>
          <w:tab w:val="left" w:pos="1018"/>
        </w:tabs>
        <w:ind w:left="20" w:right="20" w:firstLine="547"/>
        <w:jc w:val="both"/>
        <w:rPr>
          <w:sz w:val="28"/>
          <w:szCs w:val="28"/>
        </w:rPr>
      </w:pPr>
      <w:r>
        <w:rPr>
          <w:sz w:val="28"/>
          <w:szCs w:val="28"/>
        </w:rPr>
        <w:t>Бланк</w:t>
      </w:r>
      <w:r w:rsidR="00062332">
        <w:rPr>
          <w:sz w:val="28"/>
          <w:szCs w:val="28"/>
        </w:rPr>
        <w:t xml:space="preserve"> решения</w:t>
      </w:r>
      <w:r>
        <w:rPr>
          <w:sz w:val="28"/>
          <w:szCs w:val="28"/>
        </w:rPr>
        <w:t xml:space="preserve"> </w:t>
      </w:r>
      <w:r w:rsidR="00266BBB">
        <w:rPr>
          <w:sz w:val="28"/>
          <w:szCs w:val="28"/>
        </w:rPr>
        <w:t>антитеррористической комиссии</w:t>
      </w:r>
      <w:r w:rsidR="00E403F5">
        <w:rPr>
          <w:sz w:val="28"/>
          <w:szCs w:val="28"/>
        </w:rPr>
        <w:t xml:space="preserve"> </w:t>
      </w:r>
      <w:proofErr w:type="spellStart"/>
      <w:r w:rsidR="00E403F5">
        <w:rPr>
          <w:sz w:val="28"/>
          <w:szCs w:val="28"/>
        </w:rPr>
        <w:t>Артинского</w:t>
      </w:r>
      <w:proofErr w:type="spellEnd"/>
      <w:r w:rsidR="00E403F5">
        <w:rPr>
          <w:sz w:val="28"/>
          <w:szCs w:val="28"/>
        </w:rPr>
        <w:t xml:space="preserve"> </w:t>
      </w:r>
      <w:r w:rsidR="00FB76C5">
        <w:rPr>
          <w:sz w:val="28"/>
          <w:szCs w:val="28"/>
        </w:rPr>
        <w:t>муниципального</w:t>
      </w:r>
      <w:r w:rsidR="00E403F5">
        <w:rPr>
          <w:sz w:val="28"/>
          <w:szCs w:val="28"/>
        </w:rPr>
        <w:t xml:space="preserve"> округа  </w:t>
      </w:r>
      <w:r w:rsidR="00266BBB">
        <w:rPr>
          <w:sz w:val="28"/>
          <w:szCs w:val="28"/>
        </w:rPr>
        <w:t>(приложение 3)</w:t>
      </w:r>
      <w:r>
        <w:rPr>
          <w:sz w:val="28"/>
          <w:szCs w:val="28"/>
        </w:rPr>
        <w:t>;</w:t>
      </w:r>
    </w:p>
    <w:p w:rsidR="00FF28CD" w:rsidRPr="00F8354A" w:rsidRDefault="00FF28CD" w:rsidP="00180D35">
      <w:pPr>
        <w:pStyle w:val="aa"/>
        <w:numPr>
          <w:ilvl w:val="0"/>
          <w:numId w:val="14"/>
        </w:numPr>
        <w:jc w:val="both"/>
        <w:rPr>
          <w:sz w:val="28"/>
          <w:szCs w:val="28"/>
        </w:rPr>
      </w:pPr>
      <w:r w:rsidRPr="00732CA7">
        <w:rPr>
          <w:sz w:val="28"/>
          <w:szCs w:val="28"/>
        </w:rPr>
        <w:t xml:space="preserve">Опубликовать настоящее постановление </w:t>
      </w:r>
      <w:r w:rsidR="00054F61">
        <w:rPr>
          <w:sz w:val="28"/>
          <w:szCs w:val="28"/>
        </w:rPr>
        <w:t>на официальном сайте Артинского</w:t>
      </w:r>
      <w:r w:rsidR="00F8354A">
        <w:rPr>
          <w:sz w:val="28"/>
          <w:szCs w:val="28"/>
        </w:rPr>
        <w:t xml:space="preserve"> </w:t>
      </w:r>
      <w:r w:rsidR="00FB76C5">
        <w:rPr>
          <w:sz w:val="28"/>
          <w:szCs w:val="28"/>
        </w:rPr>
        <w:t>муниципального</w:t>
      </w:r>
      <w:r w:rsidRPr="00F8354A">
        <w:rPr>
          <w:sz w:val="28"/>
          <w:szCs w:val="28"/>
        </w:rPr>
        <w:t xml:space="preserve"> округа.</w:t>
      </w:r>
    </w:p>
    <w:p w:rsidR="00FF28CD" w:rsidRPr="007C728E" w:rsidRDefault="00FF28CD" w:rsidP="00180D35">
      <w:pPr>
        <w:widowControl w:val="0"/>
        <w:numPr>
          <w:ilvl w:val="0"/>
          <w:numId w:val="14"/>
        </w:numPr>
        <w:shd w:val="clear" w:color="auto" w:fill="FFFFFF"/>
        <w:tabs>
          <w:tab w:val="left" w:pos="1418"/>
        </w:tabs>
        <w:jc w:val="both"/>
        <w:rPr>
          <w:sz w:val="28"/>
          <w:szCs w:val="28"/>
        </w:rPr>
      </w:pPr>
      <w:r w:rsidRPr="00FF28CD">
        <w:rPr>
          <w:sz w:val="28"/>
          <w:szCs w:val="28"/>
        </w:rPr>
        <w:t xml:space="preserve">Постановление Администрации </w:t>
      </w:r>
      <w:proofErr w:type="spellStart"/>
      <w:r w:rsidRPr="00FF28CD">
        <w:rPr>
          <w:sz w:val="28"/>
          <w:szCs w:val="28"/>
        </w:rPr>
        <w:t>Артинского</w:t>
      </w:r>
      <w:proofErr w:type="spellEnd"/>
      <w:r w:rsidRPr="00FF28CD">
        <w:rPr>
          <w:sz w:val="28"/>
          <w:szCs w:val="28"/>
        </w:rPr>
        <w:t xml:space="preserve"> </w:t>
      </w:r>
      <w:r w:rsidR="00066C74">
        <w:rPr>
          <w:sz w:val="28"/>
          <w:szCs w:val="28"/>
        </w:rPr>
        <w:t>городского округа от 16.09</w:t>
      </w:r>
      <w:r w:rsidR="00E403F5">
        <w:rPr>
          <w:sz w:val="28"/>
          <w:szCs w:val="28"/>
        </w:rPr>
        <w:t>.2024</w:t>
      </w:r>
      <w:r w:rsidR="00054F61">
        <w:rPr>
          <w:sz w:val="28"/>
          <w:szCs w:val="28"/>
        </w:rPr>
        <w:t>г.</w:t>
      </w:r>
      <w:r w:rsidR="00066C74">
        <w:rPr>
          <w:sz w:val="28"/>
          <w:szCs w:val="28"/>
        </w:rPr>
        <w:t>№ 530</w:t>
      </w:r>
      <w:r w:rsidRPr="007C728E">
        <w:rPr>
          <w:sz w:val="28"/>
          <w:szCs w:val="28"/>
        </w:rPr>
        <w:t xml:space="preserve"> «</w:t>
      </w:r>
      <w:r w:rsidR="00AA31A0" w:rsidRPr="007C728E">
        <w:rPr>
          <w:sz w:val="28"/>
          <w:szCs w:val="28"/>
        </w:rPr>
        <w:t xml:space="preserve"> Об </w:t>
      </w:r>
      <w:r w:rsidR="00CB6997" w:rsidRPr="007C728E">
        <w:rPr>
          <w:sz w:val="28"/>
          <w:szCs w:val="28"/>
        </w:rPr>
        <w:t>организации деятельности</w:t>
      </w:r>
      <w:r w:rsidR="00266BBB" w:rsidRPr="007C728E">
        <w:rPr>
          <w:sz w:val="28"/>
          <w:szCs w:val="28"/>
        </w:rPr>
        <w:t xml:space="preserve"> антитеррористической комиссии в Артинском </w:t>
      </w:r>
      <w:r w:rsidR="00FB76C5">
        <w:rPr>
          <w:sz w:val="28"/>
          <w:szCs w:val="28"/>
        </w:rPr>
        <w:t>муниципальном</w:t>
      </w:r>
      <w:r w:rsidR="00266BBB" w:rsidRPr="007C728E">
        <w:rPr>
          <w:sz w:val="28"/>
          <w:szCs w:val="28"/>
        </w:rPr>
        <w:t xml:space="preserve"> округе</w:t>
      </w:r>
      <w:r w:rsidRPr="007C728E">
        <w:rPr>
          <w:sz w:val="28"/>
          <w:szCs w:val="28"/>
        </w:rPr>
        <w:t>» считать утратившим силу.</w:t>
      </w:r>
    </w:p>
    <w:p w:rsidR="00C932CD" w:rsidRDefault="00FF28CD" w:rsidP="00180D35">
      <w:pPr>
        <w:pStyle w:val="aa"/>
        <w:widowControl w:val="0"/>
        <w:numPr>
          <w:ilvl w:val="0"/>
          <w:numId w:val="14"/>
        </w:numPr>
        <w:tabs>
          <w:tab w:val="left" w:pos="1418"/>
        </w:tabs>
        <w:jc w:val="both"/>
        <w:rPr>
          <w:sz w:val="28"/>
          <w:szCs w:val="28"/>
        </w:rPr>
      </w:pPr>
      <w:r w:rsidRPr="00266BBB">
        <w:rPr>
          <w:sz w:val="28"/>
          <w:szCs w:val="28"/>
        </w:rPr>
        <w:t xml:space="preserve">Контроль исполнения настоящего постановления возложить на </w:t>
      </w:r>
      <w:r w:rsidR="00054F61">
        <w:rPr>
          <w:sz w:val="28"/>
          <w:szCs w:val="28"/>
        </w:rPr>
        <w:t>заместителя</w:t>
      </w:r>
      <w:r w:rsidR="00F8354A">
        <w:rPr>
          <w:sz w:val="28"/>
          <w:szCs w:val="28"/>
        </w:rPr>
        <w:t xml:space="preserve"> </w:t>
      </w:r>
      <w:r w:rsidR="00266BBB" w:rsidRPr="00F8354A">
        <w:rPr>
          <w:sz w:val="28"/>
          <w:szCs w:val="28"/>
        </w:rPr>
        <w:t xml:space="preserve">Главы Артинского </w:t>
      </w:r>
      <w:r w:rsidR="00FB76C5">
        <w:rPr>
          <w:sz w:val="28"/>
          <w:szCs w:val="28"/>
        </w:rPr>
        <w:t>муниципального</w:t>
      </w:r>
      <w:r w:rsidR="00266BBB" w:rsidRPr="00F8354A">
        <w:rPr>
          <w:sz w:val="28"/>
          <w:szCs w:val="28"/>
        </w:rPr>
        <w:t xml:space="preserve"> округа Токарева С.А.</w:t>
      </w:r>
    </w:p>
    <w:p w:rsidR="00180D35" w:rsidRDefault="00180D35" w:rsidP="00F8354A">
      <w:pPr>
        <w:widowControl w:val="0"/>
        <w:tabs>
          <w:tab w:val="left" w:pos="1418"/>
        </w:tabs>
        <w:jc w:val="both"/>
        <w:rPr>
          <w:sz w:val="28"/>
          <w:szCs w:val="28"/>
        </w:rPr>
      </w:pPr>
    </w:p>
    <w:p w:rsidR="00180D35" w:rsidRPr="00F8354A" w:rsidRDefault="00180D35" w:rsidP="00F8354A">
      <w:pPr>
        <w:widowControl w:val="0"/>
        <w:tabs>
          <w:tab w:val="left" w:pos="1418"/>
        </w:tabs>
        <w:jc w:val="both"/>
        <w:rPr>
          <w:sz w:val="28"/>
          <w:szCs w:val="28"/>
        </w:rPr>
      </w:pPr>
    </w:p>
    <w:p w:rsidR="00F8354A" w:rsidRDefault="00FF28CD" w:rsidP="00180D35">
      <w:pPr>
        <w:jc w:val="both"/>
        <w:rPr>
          <w:sz w:val="28"/>
          <w:szCs w:val="28"/>
        </w:rPr>
      </w:pPr>
      <w:r w:rsidRPr="00FF28CD">
        <w:rPr>
          <w:sz w:val="28"/>
          <w:szCs w:val="28"/>
        </w:rPr>
        <w:t xml:space="preserve">Глава </w:t>
      </w:r>
      <w:proofErr w:type="spellStart"/>
      <w:r w:rsidRPr="00FF28CD">
        <w:rPr>
          <w:sz w:val="28"/>
        </w:rPr>
        <w:t>Артинского</w:t>
      </w:r>
      <w:proofErr w:type="spellEnd"/>
      <w:r w:rsidRPr="00FF28CD">
        <w:rPr>
          <w:sz w:val="28"/>
        </w:rPr>
        <w:t xml:space="preserve"> </w:t>
      </w:r>
      <w:r w:rsidR="00FB76C5">
        <w:rPr>
          <w:sz w:val="28"/>
        </w:rPr>
        <w:t>муниципального</w:t>
      </w:r>
      <w:r w:rsidRPr="00FF28CD">
        <w:rPr>
          <w:sz w:val="28"/>
        </w:rPr>
        <w:t xml:space="preserve"> округа</w:t>
      </w:r>
      <w:r w:rsidR="00A91B1C">
        <w:rPr>
          <w:sz w:val="28"/>
          <w:szCs w:val="28"/>
        </w:rPr>
        <w:tab/>
      </w:r>
      <w:r w:rsidR="00A91B1C">
        <w:rPr>
          <w:sz w:val="28"/>
          <w:szCs w:val="28"/>
        </w:rPr>
        <w:tab/>
      </w:r>
      <w:r w:rsidR="00A91B1C">
        <w:rPr>
          <w:sz w:val="28"/>
          <w:szCs w:val="28"/>
        </w:rPr>
        <w:tab/>
        <w:t xml:space="preserve">         </w:t>
      </w:r>
      <w:r w:rsidR="00066C74">
        <w:rPr>
          <w:sz w:val="28"/>
          <w:szCs w:val="28"/>
        </w:rPr>
        <w:t xml:space="preserve">   </w:t>
      </w:r>
      <w:r w:rsidR="00A91B1C" w:rsidRPr="00FF28CD">
        <w:rPr>
          <w:sz w:val="28"/>
          <w:szCs w:val="28"/>
        </w:rPr>
        <w:t>А.А.</w:t>
      </w:r>
      <w:r w:rsidR="00A91B1C">
        <w:rPr>
          <w:sz w:val="28"/>
          <w:szCs w:val="28"/>
        </w:rPr>
        <w:t xml:space="preserve"> </w:t>
      </w:r>
      <w:r w:rsidRPr="00FF28CD">
        <w:rPr>
          <w:sz w:val="28"/>
          <w:szCs w:val="28"/>
        </w:rPr>
        <w:t xml:space="preserve">Константинов </w:t>
      </w:r>
    </w:p>
    <w:p w:rsidR="00066C74" w:rsidRDefault="00066C74" w:rsidP="00180D35">
      <w:pPr>
        <w:jc w:val="both"/>
        <w:rPr>
          <w:sz w:val="28"/>
          <w:szCs w:val="28"/>
        </w:rPr>
      </w:pPr>
    </w:p>
    <w:p w:rsidR="00180D35" w:rsidRDefault="00066C74" w:rsidP="00180D35">
      <w:pPr>
        <w:shd w:val="clear" w:color="auto" w:fill="FFFFFF"/>
        <w:ind w:left="5812"/>
        <w:rPr>
          <w:sz w:val="28"/>
          <w:szCs w:val="28"/>
        </w:rPr>
      </w:pPr>
      <w:r>
        <w:rPr>
          <w:sz w:val="28"/>
          <w:szCs w:val="28"/>
        </w:rPr>
        <w:lastRenderedPageBreak/>
        <w:t xml:space="preserve">                                     </w:t>
      </w:r>
      <w:r w:rsidR="00F8354A">
        <w:rPr>
          <w:sz w:val="28"/>
          <w:szCs w:val="28"/>
        </w:rPr>
        <w:t>Приложение 1</w:t>
      </w:r>
    </w:p>
    <w:p w:rsidR="00C932CD" w:rsidRDefault="00066C74" w:rsidP="00066C74">
      <w:pPr>
        <w:shd w:val="clear" w:color="auto" w:fill="FFFFFF"/>
        <w:rPr>
          <w:sz w:val="28"/>
          <w:szCs w:val="28"/>
        </w:rPr>
      </w:pPr>
      <w:r>
        <w:rPr>
          <w:sz w:val="28"/>
          <w:szCs w:val="28"/>
        </w:rPr>
        <w:t xml:space="preserve">                                                                                       </w:t>
      </w:r>
      <w:r w:rsidR="00F8354A">
        <w:rPr>
          <w:sz w:val="28"/>
          <w:szCs w:val="28"/>
        </w:rPr>
        <w:t>к постановлению Администрации</w:t>
      </w:r>
    </w:p>
    <w:p w:rsidR="00C932CD" w:rsidRDefault="00C932CD" w:rsidP="00180D35">
      <w:pPr>
        <w:shd w:val="clear" w:color="auto" w:fill="FFFFFF"/>
        <w:ind w:left="5812"/>
        <w:rPr>
          <w:sz w:val="28"/>
          <w:szCs w:val="28"/>
        </w:rPr>
      </w:pPr>
      <w:r>
        <w:rPr>
          <w:sz w:val="28"/>
          <w:szCs w:val="28"/>
        </w:rPr>
        <w:t xml:space="preserve">Артинского </w:t>
      </w:r>
      <w:r w:rsidR="00FB76C5">
        <w:rPr>
          <w:sz w:val="28"/>
          <w:szCs w:val="28"/>
        </w:rPr>
        <w:t>муниципального</w:t>
      </w:r>
      <w:r>
        <w:rPr>
          <w:sz w:val="28"/>
          <w:szCs w:val="28"/>
        </w:rPr>
        <w:t xml:space="preserve"> округа</w:t>
      </w:r>
    </w:p>
    <w:p w:rsidR="00C932CD" w:rsidRDefault="00895101" w:rsidP="00180D35">
      <w:pPr>
        <w:shd w:val="clear" w:color="auto" w:fill="FFFFFF"/>
        <w:tabs>
          <w:tab w:val="left" w:pos="6181"/>
        </w:tabs>
        <w:ind w:left="5812" w:right="334"/>
        <w:rPr>
          <w:sz w:val="28"/>
          <w:szCs w:val="28"/>
        </w:rPr>
      </w:pPr>
      <w:r>
        <w:rPr>
          <w:sz w:val="28"/>
          <w:szCs w:val="28"/>
        </w:rPr>
        <w:t>от</w:t>
      </w:r>
      <w:r w:rsidR="00C932CD">
        <w:rPr>
          <w:sz w:val="28"/>
          <w:szCs w:val="28"/>
        </w:rPr>
        <w:t xml:space="preserve"> </w:t>
      </w:r>
      <w:r w:rsidR="00066C74">
        <w:rPr>
          <w:sz w:val="28"/>
          <w:szCs w:val="28"/>
        </w:rPr>
        <w:t>24</w:t>
      </w:r>
      <w:r w:rsidR="00E403F5">
        <w:rPr>
          <w:sz w:val="28"/>
          <w:szCs w:val="28"/>
        </w:rPr>
        <w:t>.0</w:t>
      </w:r>
      <w:r w:rsidR="00FB76C5">
        <w:rPr>
          <w:sz w:val="28"/>
          <w:szCs w:val="28"/>
        </w:rPr>
        <w:t>2</w:t>
      </w:r>
      <w:r w:rsidR="00D13175">
        <w:rPr>
          <w:sz w:val="28"/>
          <w:szCs w:val="28"/>
        </w:rPr>
        <w:t>.202</w:t>
      </w:r>
      <w:r w:rsidR="00FB76C5">
        <w:rPr>
          <w:sz w:val="28"/>
          <w:szCs w:val="28"/>
        </w:rPr>
        <w:t>5</w:t>
      </w:r>
      <w:r w:rsidR="00890A5C">
        <w:rPr>
          <w:sz w:val="28"/>
          <w:szCs w:val="28"/>
        </w:rPr>
        <w:t xml:space="preserve">г.  </w:t>
      </w:r>
      <w:r w:rsidR="00AA31A0">
        <w:rPr>
          <w:sz w:val="28"/>
          <w:szCs w:val="28"/>
        </w:rPr>
        <w:t xml:space="preserve">№ </w:t>
      </w:r>
      <w:r w:rsidR="00066C74">
        <w:rPr>
          <w:color w:val="FF0000"/>
          <w:sz w:val="28"/>
          <w:szCs w:val="28"/>
        </w:rPr>
        <w:t>80</w:t>
      </w:r>
      <w:r w:rsidR="007C728E">
        <w:rPr>
          <w:sz w:val="28"/>
          <w:szCs w:val="28"/>
        </w:rPr>
        <w:t xml:space="preserve">  </w:t>
      </w:r>
    </w:p>
    <w:p w:rsidR="00FF28CD" w:rsidRDefault="00FF28CD" w:rsidP="00683F26">
      <w:pPr>
        <w:shd w:val="clear" w:color="auto" w:fill="FFFFFF"/>
        <w:jc w:val="center"/>
        <w:rPr>
          <w:sz w:val="28"/>
          <w:szCs w:val="28"/>
        </w:rPr>
      </w:pPr>
    </w:p>
    <w:p w:rsidR="00FF28CD" w:rsidRDefault="00FF28CD" w:rsidP="00683F26">
      <w:pPr>
        <w:shd w:val="clear" w:color="auto" w:fill="FFFFFF"/>
        <w:jc w:val="center"/>
        <w:rPr>
          <w:sz w:val="28"/>
          <w:szCs w:val="28"/>
        </w:rPr>
      </w:pPr>
    </w:p>
    <w:p w:rsidR="00C932CD" w:rsidRPr="00180D35" w:rsidRDefault="00C932CD" w:rsidP="009F19D8">
      <w:pPr>
        <w:shd w:val="clear" w:color="auto" w:fill="FFFFFF"/>
        <w:tabs>
          <w:tab w:val="left" w:pos="2924"/>
        </w:tabs>
        <w:rPr>
          <w:sz w:val="32"/>
          <w:szCs w:val="28"/>
        </w:rPr>
      </w:pPr>
      <w:r>
        <w:rPr>
          <w:sz w:val="28"/>
          <w:szCs w:val="28"/>
        </w:rPr>
        <w:tab/>
      </w:r>
      <w:r w:rsidR="009F19D8" w:rsidRPr="00180D35">
        <w:rPr>
          <w:sz w:val="32"/>
          <w:szCs w:val="28"/>
        </w:rPr>
        <w:t xml:space="preserve">                    </w:t>
      </w:r>
      <w:r w:rsidRPr="00180D35">
        <w:rPr>
          <w:b/>
          <w:spacing w:val="-3"/>
          <w:sz w:val="28"/>
        </w:rPr>
        <w:t>РЕГЛАМЕНТ</w:t>
      </w:r>
    </w:p>
    <w:p w:rsidR="00C932CD" w:rsidRPr="00D94F66" w:rsidRDefault="00C932CD" w:rsidP="00C932CD">
      <w:pPr>
        <w:shd w:val="clear" w:color="auto" w:fill="FFFFFF"/>
        <w:ind w:firstLine="709"/>
        <w:jc w:val="center"/>
        <w:rPr>
          <w:sz w:val="28"/>
          <w:szCs w:val="28"/>
        </w:rPr>
      </w:pPr>
      <w:r w:rsidRPr="00825529">
        <w:rPr>
          <w:sz w:val="28"/>
          <w:szCs w:val="28"/>
        </w:rPr>
        <w:t>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w:t>
      </w:r>
    </w:p>
    <w:p w:rsidR="00C932CD" w:rsidRPr="0065592D" w:rsidRDefault="00C932CD" w:rsidP="00C932CD">
      <w:pPr>
        <w:jc w:val="both"/>
        <w:rPr>
          <w:sz w:val="28"/>
          <w:szCs w:val="28"/>
        </w:rPr>
      </w:pPr>
    </w:p>
    <w:p w:rsidR="00C932CD" w:rsidRPr="00D13175" w:rsidRDefault="00C932CD" w:rsidP="00054F61">
      <w:pPr>
        <w:ind w:firstLine="708"/>
        <w:jc w:val="center"/>
        <w:rPr>
          <w:b/>
          <w:sz w:val="28"/>
          <w:szCs w:val="28"/>
        </w:rPr>
      </w:pPr>
      <w:r w:rsidRPr="00D13175">
        <w:rPr>
          <w:b/>
          <w:sz w:val="28"/>
          <w:szCs w:val="28"/>
        </w:rPr>
        <w:t xml:space="preserve"> Общие положения</w:t>
      </w:r>
    </w:p>
    <w:p w:rsidR="00C932CD" w:rsidRPr="0065592D" w:rsidRDefault="00C932CD" w:rsidP="00C932CD">
      <w:pPr>
        <w:jc w:val="both"/>
        <w:rPr>
          <w:sz w:val="28"/>
          <w:szCs w:val="28"/>
        </w:rPr>
      </w:pPr>
    </w:p>
    <w:p w:rsidR="00D13175" w:rsidRPr="00D13175" w:rsidRDefault="00D13175" w:rsidP="00D13175">
      <w:pPr>
        <w:pStyle w:val="11"/>
        <w:numPr>
          <w:ilvl w:val="0"/>
          <w:numId w:val="20"/>
        </w:numPr>
        <w:shd w:val="clear" w:color="auto" w:fill="auto"/>
        <w:tabs>
          <w:tab w:val="left" w:pos="1033"/>
        </w:tabs>
        <w:spacing w:before="0" w:after="0" w:line="240" w:lineRule="auto"/>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Настоящий Регламент устанавливает общие правила организации деятельности антитеррористической комиссии</w:t>
      </w:r>
      <w:r w:rsidR="00E403F5">
        <w:rPr>
          <w:sz w:val="28"/>
          <w:szCs w:val="28"/>
        </w:rPr>
        <w:t xml:space="preserve"> Артинского </w:t>
      </w:r>
      <w:r w:rsidR="00FB76C5">
        <w:rPr>
          <w:sz w:val="28"/>
          <w:szCs w:val="28"/>
        </w:rPr>
        <w:t>муниципального</w:t>
      </w:r>
      <w:r w:rsidR="00E403F5">
        <w:rPr>
          <w:sz w:val="28"/>
          <w:szCs w:val="28"/>
        </w:rPr>
        <w:t xml:space="preserve"> округа  </w:t>
      </w:r>
      <w:r w:rsidRPr="00D13175">
        <w:rPr>
          <w:rFonts w:ascii="Liberation Serif" w:hAnsi="Liberation Serif"/>
          <w:color w:val="000000"/>
          <w:sz w:val="28"/>
          <w:szCs w:val="28"/>
          <w:lang w:bidi="ru-RU"/>
        </w:rPr>
        <w:t xml:space="preserve"> (далее – АТК МО) по реализации задач и функций, закрепленных в Положении об антитеррористической комиссии муниципального образования, расположенного на территории Свердловской области (далее - Положение), требований законодательства Российской Федерации, решений председателя антитеррористической комиссии в Свердловской области (далее - Комиссия), а также Комиссии, в том числе совместных с оперативным штабом в Свердловской</w:t>
      </w:r>
      <w:proofErr w:type="gramEnd"/>
      <w:r w:rsidRPr="00D13175">
        <w:rPr>
          <w:rFonts w:ascii="Liberation Serif" w:hAnsi="Liberation Serif"/>
          <w:color w:val="000000"/>
          <w:sz w:val="28"/>
          <w:szCs w:val="28"/>
          <w:lang w:bidi="ru-RU"/>
        </w:rPr>
        <w:t xml:space="preserve"> области.</w:t>
      </w:r>
    </w:p>
    <w:p w:rsidR="00D13175" w:rsidRPr="00D13175" w:rsidRDefault="00D13175" w:rsidP="00D13175">
      <w:pPr>
        <w:widowControl w:val="0"/>
        <w:numPr>
          <w:ilvl w:val="0"/>
          <w:numId w:val="20"/>
        </w:numPr>
        <w:tabs>
          <w:tab w:val="left" w:pos="1026"/>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Задачи и функции АТК МО изложены в Положении об АТК МО, утвержденном председателем Комиссии.</w:t>
      </w:r>
    </w:p>
    <w:p w:rsidR="00D13175" w:rsidRDefault="00D13175" w:rsidP="00054F61">
      <w:pPr>
        <w:keepNext/>
        <w:keepLines/>
        <w:widowControl w:val="0"/>
        <w:ind w:firstLine="720"/>
        <w:jc w:val="center"/>
        <w:outlineLvl w:val="0"/>
        <w:rPr>
          <w:rFonts w:ascii="Liberation Serif" w:hAnsi="Liberation Serif"/>
          <w:b/>
          <w:bCs/>
          <w:color w:val="000000"/>
          <w:sz w:val="28"/>
          <w:szCs w:val="28"/>
          <w:lang w:bidi="ru-RU"/>
        </w:rPr>
      </w:pPr>
      <w:bookmarkStart w:id="1" w:name="bookmark10"/>
      <w:bookmarkStart w:id="2" w:name="bookmark11"/>
      <w:r w:rsidRPr="00D13175">
        <w:rPr>
          <w:rFonts w:ascii="Liberation Serif" w:hAnsi="Liberation Serif"/>
          <w:b/>
          <w:bCs/>
          <w:color w:val="000000"/>
          <w:sz w:val="28"/>
          <w:szCs w:val="28"/>
          <w:lang w:bidi="ru-RU"/>
        </w:rPr>
        <w:t xml:space="preserve"> Планирование и организация деятельности </w:t>
      </w:r>
      <w:bookmarkEnd w:id="1"/>
      <w:bookmarkEnd w:id="2"/>
    </w:p>
    <w:p w:rsidR="00054F61" w:rsidRPr="00D13175" w:rsidRDefault="00054F61" w:rsidP="00054F61">
      <w:pPr>
        <w:keepNext/>
        <w:keepLines/>
        <w:widowControl w:val="0"/>
        <w:ind w:firstLine="720"/>
        <w:jc w:val="center"/>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033"/>
        </w:tabs>
        <w:ind w:firstLine="720"/>
        <w:jc w:val="both"/>
        <w:rPr>
          <w:rFonts w:ascii="Liberation Serif" w:hAnsi="Liberation Serif"/>
          <w:sz w:val="28"/>
          <w:szCs w:val="28"/>
        </w:rPr>
      </w:pPr>
      <w:r w:rsidRPr="00D13175">
        <w:rPr>
          <w:rFonts w:ascii="Liberation Serif" w:hAnsi="Liberation Serif"/>
          <w:color w:val="000000"/>
          <w:sz w:val="28"/>
          <w:szCs w:val="28"/>
          <w:lang w:bidi="ru-RU"/>
        </w:rPr>
        <w:t>АТК МО осуществляет свою деятельность в соответствии с планом работы АТК МО (далее - План) на текущий год.</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План готовится исходя из складывающейся обстановки в области профилактики терроризма, минимизации и (или) ликвидации последствий его проявлений в границах (на территории) муниципального образования, а также с учетом рекомендаций аппарата Национального антитеррористического комитета и Комиссии по планированию деятельности АТК МО, обсуждается на последнем заседании в текущем году заседании АТК МО, и утверждается председателем АТК МО.</w:t>
      </w:r>
      <w:proofErr w:type="gramEnd"/>
    </w:p>
    <w:p w:rsidR="00D13175" w:rsidRPr="00D13175" w:rsidRDefault="00D13175" w:rsidP="00D13175">
      <w:pPr>
        <w:widowControl w:val="0"/>
        <w:numPr>
          <w:ilvl w:val="0"/>
          <w:numId w:val="20"/>
        </w:numPr>
        <w:tabs>
          <w:tab w:val="left" w:pos="103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проводятся в соответствии с Планом не реже одного раза в квартал. В случае необходимости по решению председателя Комиссии и председателя АТК МО могут проводиться внеочередные заседания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При необходимости решения АТК МО могут быть приняты без проведения заседания АТК МО путем проведения заочного голосования.</w:t>
      </w:r>
    </w:p>
    <w:p w:rsidR="00D13175" w:rsidRPr="00D13175" w:rsidRDefault="00D13175" w:rsidP="00D13175">
      <w:pPr>
        <w:widowControl w:val="0"/>
        <w:numPr>
          <w:ilvl w:val="0"/>
          <w:numId w:val="20"/>
        </w:numPr>
        <w:tabs>
          <w:tab w:val="left" w:pos="1033"/>
        </w:tabs>
        <w:ind w:firstLine="720"/>
        <w:jc w:val="both"/>
        <w:rPr>
          <w:rFonts w:ascii="Liberation Serif" w:hAnsi="Liberation Serif"/>
          <w:sz w:val="28"/>
          <w:szCs w:val="28"/>
        </w:rPr>
      </w:pPr>
      <w:r w:rsidRPr="00D13175">
        <w:rPr>
          <w:rFonts w:ascii="Liberation Serif" w:hAnsi="Liberation Serif"/>
          <w:color w:val="000000"/>
          <w:sz w:val="28"/>
          <w:szCs w:val="28"/>
          <w:lang w:bidi="ru-RU"/>
        </w:rPr>
        <w:t xml:space="preserve">Для выработки комплексных решений по вопросам минимизации и (или) ликвидации последствий его проявлений в границах (на территории) муниципального образования могут проводиться совместные заседания АТК МО и оперативной группы в МО,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w:t>
      </w:r>
      <w:r w:rsidRPr="00D13175">
        <w:rPr>
          <w:rFonts w:ascii="Liberation Serif" w:hAnsi="Liberation Serif"/>
          <w:color w:val="000000"/>
          <w:sz w:val="28"/>
          <w:szCs w:val="28"/>
          <w:lang w:bidi="ru-RU"/>
        </w:rPr>
        <w:lastRenderedPageBreak/>
        <w:t>образования. Предложения в проект Плана вносятся в письменной форме председателю АТК МО не позднее, чем за тридцати дней до начала планируемого периода либо в сроки, определенные председателем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Предложения по рассмотрению вопросов на заседании АТК МО должны содержать:</w:t>
      </w:r>
    </w:p>
    <w:p w:rsidR="00D13175" w:rsidRPr="00D13175" w:rsidRDefault="00D13175" w:rsidP="00D13175">
      <w:pPr>
        <w:widowControl w:val="0"/>
        <w:tabs>
          <w:tab w:val="left" w:pos="1036"/>
        </w:tabs>
        <w:ind w:firstLine="720"/>
        <w:jc w:val="both"/>
        <w:rPr>
          <w:rFonts w:ascii="Liberation Serif" w:hAnsi="Liberation Serif"/>
          <w:sz w:val="28"/>
          <w:szCs w:val="28"/>
        </w:rPr>
      </w:pPr>
      <w:r w:rsidRPr="00D13175">
        <w:rPr>
          <w:rFonts w:ascii="Liberation Serif" w:hAnsi="Liberation Serif"/>
          <w:color w:val="000000"/>
          <w:sz w:val="28"/>
          <w:szCs w:val="28"/>
          <w:lang w:bidi="ru-RU"/>
        </w:rPr>
        <w:t>а)</w:t>
      </w:r>
      <w:r w:rsidRPr="00D13175">
        <w:rPr>
          <w:rFonts w:ascii="Liberation Serif" w:hAnsi="Liberation Serif"/>
          <w:color w:val="000000"/>
          <w:sz w:val="28"/>
          <w:szCs w:val="28"/>
          <w:lang w:bidi="ru-RU"/>
        </w:rPr>
        <w:tab/>
        <w:t>наименование вопроса и краткое обоснование необходимости его рассмотрения на заседании АТК МО;</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б)</w:t>
      </w:r>
      <w:r w:rsidRPr="00D13175">
        <w:rPr>
          <w:rFonts w:ascii="Liberation Serif" w:hAnsi="Liberation Serif"/>
          <w:color w:val="000000"/>
          <w:sz w:val="28"/>
          <w:szCs w:val="28"/>
          <w:lang w:bidi="ru-RU"/>
        </w:rPr>
        <w:tab/>
        <w:t>форму и содержание предлагаемого решения;</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в)</w:t>
      </w:r>
      <w:r w:rsidRPr="00D13175">
        <w:rPr>
          <w:rFonts w:ascii="Liberation Serif" w:hAnsi="Liberation Serif"/>
          <w:color w:val="000000"/>
          <w:sz w:val="28"/>
          <w:szCs w:val="28"/>
          <w:lang w:bidi="ru-RU"/>
        </w:rPr>
        <w:tab/>
        <w:t>наименование органа, ответственного за подготовку вопроса;</w:t>
      </w:r>
    </w:p>
    <w:p w:rsidR="00D13175" w:rsidRPr="00D13175" w:rsidRDefault="00D13175" w:rsidP="00D13175">
      <w:pPr>
        <w:widowControl w:val="0"/>
        <w:tabs>
          <w:tab w:val="left" w:pos="1069"/>
        </w:tabs>
        <w:ind w:firstLine="720"/>
        <w:jc w:val="both"/>
        <w:rPr>
          <w:rFonts w:ascii="Liberation Serif" w:hAnsi="Liberation Serif"/>
          <w:sz w:val="28"/>
          <w:szCs w:val="28"/>
        </w:rPr>
      </w:pPr>
      <w:r w:rsidRPr="00D13175">
        <w:rPr>
          <w:rFonts w:ascii="Liberation Serif" w:hAnsi="Liberation Serif"/>
          <w:color w:val="000000"/>
          <w:sz w:val="28"/>
          <w:szCs w:val="28"/>
          <w:lang w:bidi="ru-RU"/>
        </w:rPr>
        <w:t>г)</w:t>
      </w:r>
      <w:r w:rsidRPr="00D13175">
        <w:rPr>
          <w:rFonts w:ascii="Liberation Serif" w:hAnsi="Liberation Serif"/>
          <w:color w:val="000000"/>
          <w:sz w:val="28"/>
          <w:szCs w:val="28"/>
          <w:lang w:bidi="ru-RU"/>
        </w:rPr>
        <w:tab/>
        <w:t>перечень соисполнителей;</w:t>
      </w:r>
    </w:p>
    <w:p w:rsidR="00D13175" w:rsidRPr="00D13175" w:rsidRDefault="00D13175" w:rsidP="00D13175">
      <w:pPr>
        <w:widowControl w:val="0"/>
        <w:tabs>
          <w:tab w:val="left" w:pos="1083"/>
        </w:tabs>
        <w:ind w:firstLine="720"/>
        <w:jc w:val="both"/>
        <w:rPr>
          <w:rFonts w:ascii="Liberation Serif" w:hAnsi="Liberation Serif"/>
          <w:sz w:val="28"/>
          <w:szCs w:val="28"/>
        </w:rPr>
      </w:pPr>
      <w:r w:rsidRPr="00D13175">
        <w:rPr>
          <w:rFonts w:ascii="Liberation Serif" w:hAnsi="Liberation Serif"/>
          <w:color w:val="000000"/>
          <w:sz w:val="28"/>
          <w:szCs w:val="28"/>
          <w:lang w:bidi="ru-RU"/>
        </w:rPr>
        <w:t>д)</w:t>
      </w:r>
      <w:r w:rsidRPr="00D13175">
        <w:rPr>
          <w:rFonts w:ascii="Liberation Serif" w:hAnsi="Liberation Serif"/>
          <w:color w:val="000000"/>
          <w:sz w:val="28"/>
          <w:szCs w:val="28"/>
          <w:lang w:bidi="ru-RU"/>
        </w:rPr>
        <w:tab/>
        <w:t>срок рассмотрения на заседании АТК МО.</w:t>
      </w:r>
    </w:p>
    <w:p w:rsidR="00D13175" w:rsidRPr="00D13175" w:rsidRDefault="00D13175" w:rsidP="00D13175">
      <w:pPr>
        <w:widowControl w:val="0"/>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если в проект Плана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АТК МО для дополнительной проработки членам АТК МО. Заключения членов АТК МО и другие материалы по внесенным предложениям должны быть представлены председателю АТК МО не позднее 30 дней со дня их получения, если иное не оговорено сопроводительным документом.</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r w:rsidRPr="00D13175">
        <w:rPr>
          <w:rFonts w:ascii="Liberation Serif" w:hAnsi="Liberation Serif"/>
          <w:color w:val="000000"/>
          <w:sz w:val="28"/>
          <w:szCs w:val="28"/>
          <w:lang w:bidi="ru-RU"/>
        </w:rPr>
        <w:t>На основе поступивших предложений секретарь АТК МО формирует проект Плана, который по согласованию с председателем АТК МО обсуждается на последнем заседании АТК МО текущего года, и впоследствии утверждается председателем АТК МО.</w:t>
      </w:r>
    </w:p>
    <w:p w:rsidR="00D13175" w:rsidRPr="00D13175" w:rsidRDefault="00D13175" w:rsidP="00D13175">
      <w:pPr>
        <w:widowControl w:val="0"/>
        <w:numPr>
          <w:ilvl w:val="0"/>
          <w:numId w:val="20"/>
        </w:numPr>
        <w:tabs>
          <w:tab w:val="left" w:pos="1026"/>
        </w:tabs>
        <w:ind w:firstLine="72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направляет План членам АТК МО для исполнения и в аппарат Комиссии для организации оценки и внесения изменений при необходимости.</w:t>
      </w:r>
    </w:p>
    <w:p w:rsidR="00D13175" w:rsidRPr="00D13175" w:rsidRDefault="00D13175" w:rsidP="00D13175">
      <w:pPr>
        <w:widowControl w:val="0"/>
        <w:numPr>
          <w:ilvl w:val="0"/>
          <w:numId w:val="20"/>
        </w:numPr>
        <w:tabs>
          <w:tab w:val="left" w:pos="1181"/>
        </w:tabs>
        <w:ind w:firstLine="720"/>
        <w:jc w:val="both"/>
        <w:rPr>
          <w:rFonts w:ascii="Liberation Serif" w:hAnsi="Liberation Serif"/>
          <w:sz w:val="28"/>
          <w:szCs w:val="28"/>
        </w:rPr>
      </w:pPr>
      <w:r w:rsidRPr="00D13175">
        <w:rPr>
          <w:rFonts w:ascii="Liberation Serif" w:hAnsi="Liberation Serif"/>
          <w:color w:val="000000"/>
          <w:sz w:val="28"/>
          <w:szCs w:val="28"/>
          <w:lang w:bidi="ru-RU"/>
        </w:rPr>
        <w:t>Решение о внесении изменений в План принимается председателем АТК МО по мотивированному письменному предложению члена АТК МО, ответственного за подготовку обсуждаемого вопроса.</w:t>
      </w:r>
    </w:p>
    <w:p w:rsidR="00D13175" w:rsidRPr="00D13175" w:rsidRDefault="00D13175" w:rsidP="00D13175">
      <w:pPr>
        <w:widowControl w:val="0"/>
        <w:numPr>
          <w:ilvl w:val="0"/>
          <w:numId w:val="20"/>
        </w:numPr>
        <w:tabs>
          <w:tab w:val="left" w:pos="1181"/>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Рассмотрение на заседаниях АТК МО дополнительных (внеплановых) вопросов осуществляется по решениям председателя Комиссии и председателя АТК МО.</w:t>
      </w:r>
    </w:p>
    <w:p w:rsidR="00D13175" w:rsidRPr="00054F61" w:rsidRDefault="00D13175" w:rsidP="00180D35">
      <w:pPr>
        <w:keepNext/>
        <w:keepLines/>
        <w:widowControl w:val="0"/>
        <w:tabs>
          <w:tab w:val="left" w:pos="1234"/>
        </w:tabs>
        <w:jc w:val="center"/>
        <w:outlineLvl w:val="0"/>
        <w:rPr>
          <w:rFonts w:ascii="Liberation Serif" w:hAnsi="Liberation Serif"/>
          <w:b/>
          <w:bCs/>
          <w:sz w:val="28"/>
          <w:szCs w:val="28"/>
        </w:rPr>
      </w:pPr>
      <w:bookmarkStart w:id="3" w:name="bookmark12"/>
      <w:bookmarkStart w:id="4" w:name="bookmark13"/>
      <w:r w:rsidRPr="00D13175">
        <w:rPr>
          <w:rFonts w:ascii="Liberation Serif" w:hAnsi="Liberation Serif"/>
          <w:b/>
          <w:bCs/>
          <w:color w:val="000000"/>
          <w:sz w:val="28"/>
          <w:szCs w:val="28"/>
          <w:lang w:bidi="ru-RU"/>
        </w:rPr>
        <w:t>Порядок подготовки заседаний</w:t>
      </w:r>
      <w:bookmarkEnd w:id="3"/>
      <w:bookmarkEnd w:id="4"/>
    </w:p>
    <w:p w:rsidR="00054F61" w:rsidRPr="00D13175" w:rsidRDefault="00054F61" w:rsidP="00054F61">
      <w:pPr>
        <w:keepNext/>
        <w:keepLines/>
        <w:widowControl w:val="0"/>
        <w:tabs>
          <w:tab w:val="left" w:pos="1234"/>
        </w:tabs>
        <w:ind w:left="720"/>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181"/>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Члены АТК МО, представители территориальных органов (подразделений) федеральных органов исполнительной власти (далее - ФОИВ), исполнительных органов государственной власти Свердловской области (далее - ИОГВ), органов местного самоуправления (далее - ОМС) </w:t>
      </w:r>
      <w:r>
        <w:rPr>
          <w:rFonts w:ascii="Liberation Serif" w:hAnsi="Liberation Serif"/>
          <w:color w:val="000000"/>
          <w:sz w:val="28"/>
          <w:szCs w:val="28"/>
          <w:lang w:bidi="ru-RU"/>
        </w:rPr>
        <w:t xml:space="preserve">Артинского </w:t>
      </w:r>
      <w:r w:rsidR="00FB76C5">
        <w:rPr>
          <w:rFonts w:ascii="Liberation Serif" w:hAnsi="Liberation Serif"/>
          <w:color w:val="000000"/>
          <w:sz w:val="28"/>
          <w:szCs w:val="28"/>
          <w:lang w:bidi="ru-RU"/>
        </w:rPr>
        <w:t>муниципального</w:t>
      </w:r>
      <w:r>
        <w:rPr>
          <w:rFonts w:ascii="Liberation Serif" w:hAnsi="Liberation Serif"/>
          <w:color w:val="000000"/>
          <w:sz w:val="28"/>
          <w:szCs w:val="28"/>
          <w:lang w:bidi="ru-RU"/>
        </w:rPr>
        <w:t xml:space="preserve"> </w:t>
      </w:r>
      <w:r w:rsidRPr="00D13175">
        <w:rPr>
          <w:rFonts w:ascii="Liberation Serif" w:hAnsi="Liberation Serif"/>
          <w:color w:val="000000"/>
          <w:sz w:val="28"/>
          <w:szCs w:val="28"/>
          <w:lang w:bidi="ru-RU"/>
        </w:rPr>
        <w:t>округ</w:t>
      </w:r>
      <w:r>
        <w:rPr>
          <w:rFonts w:ascii="Liberation Serif" w:hAnsi="Liberation Serif"/>
          <w:color w:val="000000"/>
          <w:sz w:val="28"/>
          <w:szCs w:val="28"/>
          <w:lang w:bidi="ru-RU"/>
        </w:rPr>
        <w:t>а</w:t>
      </w:r>
      <w:r w:rsidRPr="00D13175">
        <w:rPr>
          <w:rFonts w:ascii="Liberation Serif" w:hAnsi="Liberation Serif"/>
          <w:color w:val="000000"/>
          <w:sz w:val="28"/>
          <w:szCs w:val="28"/>
          <w:lang w:bidi="ru-RU"/>
        </w:rPr>
        <w:t xml:space="preserve"> или должностные лица, на которых возложена подготовка соответствующих материалов для рассмотрения на заседаниях АТК МО принимают участие в подготовке заседаний АТК МО в соответствии с утвержденным планом работы АТК МО и</w:t>
      </w:r>
      <w:proofErr w:type="gramEnd"/>
      <w:r w:rsidRPr="00D13175">
        <w:rPr>
          <w:rFonts w:ascii="Liberation Serif" w:hAnsi="Liberation Serif"/>
          <w:color w:val="000000"/>
          <w:sz w:val="28"/>
          <w:szCs w:val="28"/>
          <w:lang w:bidi="ru-RU"/>
        </w:rPr>
        <w:t xml:space="preserve"> несут персональную ответственность за качество и своевременность представления материалов.</w:t>
      </w:r>
    </w:p>
    <w:p w:rsidR="00D13175" w:rsidRPr="00D13175" w:rsidRDefault="00D13175" w:rsidP="00D13175">
      <w:pPr>
        <w:widowControl w:val="0"/>
        <w:numPr>
          <w:ilvl w:val="0"/>
          <w:numId w:val="20"/>
        </w:numPr>
        <w:tabs>
          <w:tab w:val="left" w:pos="1177"/>
        </w:tabs>
        <w:spacing w:after="40"/>
        <w:ind w:firstLine="720"/>
        <w:jc w:val="both"/>
        <w:rPr>
          <w:rFonts w:ascii="Liberation Serif" w:hAnsi="Liberation Serif"/>
          <w:sz w:val="28"/>
          <w:szCs w:val="28"/>
        </w:rPr>
      </w:pPr>
      <w:r w:rsidRPr="00D13175">
        <w:rPr>
          <w:rFonts w:ascii="Liberation Serif" w:hAnsi="Liberation Serif"/>
          <w:color w:val="000000"/>
          <w:sz w:val="28"/>
          <w:szCs w:val="28"/>
          <w:lang w:bidi="ru-RU"/>
        </w:rPr>
        <w:lastRenderedPageBreak/>
        <w:t>Секретарь АТК МО</w:t>
      </w:r>
      <w:r w:rsidR="00BD649B">
        <w:rPr>
          <w:rFonts w:ascii="Liberation Serif" w:hAnsi="Liberation Serif"/>
          <w:color w:val="000000"/>
          <w:sz w:val="28"/>
          <w:szCs w:val="28"/>
          <w:lang w:bidi="ru-RU"/>
        </w:rPr>
        <w:t xml:space="preserve"> обеспечивает организационное и материально- техническое обеспечение деятельности АТК МО, а также </w:t>
      </w:r>
      <w:r w:rsidRPr="00D13175">
        <w:rPr>
          <w:rFonts w:ascii="Liberation Serif" w:hAnsi="Liberation Serif"/>
          <w:color w:val="000000"/>
          <w:sz w:val="28"/>
          <w:szCs w:val="28"/>
          <w:lang w:bidi="ru-RU"/>
        </w:rPr>
        <w:t xml:space="preserve"> оказывает организационную и методическую помощь территориальным органам (подразделений) ФОИВ, ИОГВ и ОМС МО, и иным должностным лицам, участвующим в подготовке материалов к заседанию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Проект повестки заседания АТК МО уточняется в процессе подготовки к очередному заседанию АТК МО и секретарем АТК МО согласовывается с председателем АТК МО. Повестка заседания АТК МО утверждается непосредственно на заседании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Для подготовки вопросов, вносимых на рассмотрение АТК МО, решением председателя АТК МО могут создаваться рабочие группы АТК МО из числа членов АТК МО, представителей заинтересованных территориальных органов (подразделений) ФОИВ, ИОГВ и ОМС МО, организаций, секретаря АТК МО, а также соответствующих экспертов (по согласованию).</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Материалы к заседанию АТК МО представляются председателю АТК МО, не позднее, чем за 15 дней до даты проведения заседания АТК МО и включают в себя:</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а)</w:t>
      </w:r>
      <w:r w:rsidRPr="00D13175">
        <w:rPr>
          <w:rFonts w:ascii="Liberation Serif" w:hAnsi="Liberation Serif"/>
          <w:color w:val="000000"/>
          <w:sz w:val="28"/>
          <w:szCs w:val="28"/>
          <w:lang w:bidi="ru-RU"/>
        </w:rPr>
        <w:tab/>
        <w:t>информационно-аналитическую справку по рассматриваемому вопросу;</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б)</w:t>
      </w:r>
      <w:r w:rsidRPr="00D13175">
        <w:rPr>
          <w:rFonts w:ascii="Liberation Serif" w:hAnsi="Liberation Serif"/>
          <w:color w:val="000000"/>
          <w:sz w:val="28"/>
          <w:szCs w:val="28"/>
          <w:lang w:bidi="ru-RU"/>
        </w:rPr>
        <w:tab/>
        <w:t>тезисы выступлений основного докладчика и содокладчиков;</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в)</w:t>
      </w:r>
      <w:r w:rsidRPr="00D13175">
        <w:rPr>
          <w:rFonts w:ascii="Liberation Serif" w:hAnsi="Liberation Serif"/>
          <w:color w:val="000000"/>
          <w:sz w:val="28"/>
          <w:szCs w:val="28"/>
          <w:lang w:bidi="ru-RU"/>
        </w:rPr>
        <w:tab/>
        <w:t>проект протокола заседания АТК МО по рассматриваемому вопросу с указанием исполнителей пунктов протокола заседания АТК МО и сроками их исполнения;</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г)</w:t>
      </w:r>
      <w:r w:rsidRPr="00D13175">
        <w:rPr>
          <w:rFonts w:ascii="Liberation Serif" w:hAnsi="Liberation Serif"/>
          <w:color w:val="000000"/>
          <w:sz w:val="28"/>
          <w:szCs w:val="28"/>
          <w:lang w:bidi="ru-RU"/>
        </w:rPr>
        <w:tab/>
        <w:t>материалы согласования проекта протокола заседания АТК МО с заинтересованными субъектами профилактики;</w:t>
      </w:r>
    </w:p>
    <w:p w:rsidR="00D13175" w:rsidRPr="00D13175" w:rsidRDefault="00D13175" w:rsidP="00D13175">
      <w:pPr>
        <w:widowControl w:val="0"/>
        <w:tabs>
          <w:tab w:val="left" w:pos="1078"/>
        </w:tabs>
        <w:ind w:firstLine="720"/>
        <w:jc w:val="both"/>
        <w:rPr>
          <w:rFonts w:ascii="Liberation Serif" w:hAnsi="Liberation Serif"/>
          <w:sz w:val="28"/>
          <w:szCs w:val="28"/>
        </w:rPr>
      </w:pPr>
      <w:r w:rsidRPr="00D13175">
        <w:rPr>
          <w:rFonts w:ascii="Liberation Serif" w:hAnsi="Liberation Serif"/>
          <w:color w:val="000000"/>
          <w:sz w:val="28"/>
          <w:szCs w:val="28"/>
          <w:lang w:bidi="ru-RU"/>
        </w:rPr>
        <w:t>д)</w:t>
      </w:r>
      <w:r w:rsidRPr="00D13175">
        <w:rPr>
          <w:rFonts w:ascii="Liberation Serif" w:hAnsi="Liberation Serif"/>
          <w:color w:val="000000"/>
          <w:sz w:val="28"/>
          <w:szCs w:val="28"/>
          <w:lang w:bidi="ru-RU"/>
        </w:rPr>
        <w:tab/>
        <w:t>особые мнения по представленному проекту протокола заседания АТК МО, если таковые имеются.</w:t>
      </w:r>
    </w:p>
    <w:p w:rsidR="00D13175" w:rsidRPr="00D13175" w:rsidRDefault="00D13175" w:rsidP="00D13175">
      <w:pPr>
        <w:widowControl w:val="0"/>
        <w:numPr>
          <w:ilvl w:val="0"/>
          <w:numId w:val="20"/>
        </w:numPr>
        <w:tabs>
          <w:tab w:val="left" w:pos="1173"/>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Контроль за</w:t>
      </w:r>
      <w:proofErr w:type="gramEnd"/>
      <w:r w:rsidRPr="00D13175">
        <w:rPr>
          <w:rFonts w:ascii="Liberation Serif" w:hAnsi="Liberation Serif"/>
          <w:color w:val="000000"/>
          <w:sz w:val="28"/>
          <w:szCs w:val="28"/>
          <w:lang w:bidi="ru-RU"/>
        </w:rPr>
        <w:t xml:space="preserve"> своевременностью подготовки и представления материалов для рассмотрения на заседаниях АТК МО осуществляет секретарь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АТК МО по решению председателя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Проекты повестки предстоящего заседания АТК МО и протокола заседания АТК МО с соответствующими материалами секретарь АТК МО представляет председателю АТК МО не позднее, чем за 7 дней до даты проведения заседания АТК МО.</w:t>
      </w:r>
    </w:p>
    <w:p w:rsidR="00D13175" w:rsidRPr="00D13175" w:rsidRDefault="00D13175" w:rsidP="00D13175">
      <w:pPr>
        <w:widowControl w:val="0"/>
        <w:numPr>
          <w:ilvl w:val="0"/>
          <w:numId w:val="20"/>
        </w:numPr>
        <w:tabs>
          <w:tab w:val="left" w:pos="1162"/>
        </w:tabs>
        <w:ind w:firstLine="720"/>
        <w:jc w:val="both"/>
        <w:rPr>
          <w:rFonts w:ascii="Liberation Serif" w:hAnsi="Liberation Serif"/>
          <w:sz w:val="28"/>
          <w:szCs w:val="28"/>
        </w:rPr>
      </w:pPr>
      <w:r w:rsidRPr="00D13175">
        <w:rPr>
          <w:rFonts w:ascii="Liberation Serif" w:hAnsi="Liberation Serif"/>
          <w:color w:val="000000"/>
          <w:sz w:val="28"/>
          <w:szCs w:val="28"/>
          <w:lang w:bidi="ru-RU"/>
        </w:rPr>
        <w:t>Одобренные председателем АТК МО проекты повестки заседания АТК МО и протокола заседания АТК МО с приложением соответствующих информационно-справочных материалов, секретарь АТК МО направляет членам АТК МО и участникам заседания АТК МО не позднее, чем за 7 дней до даты проведения заседания АТК МО.</w:t>
      </w:r>
    </w:p>
    <w:p w:rsidR="00D13175" w:rsidRPr="00D13175" w:rsidRDefault="00D13175" w:rsidP="00D13175">
      <w:pPr>
        <w:widowControl w:val="0"/>
        <w:numPr>
          <w:ilvl w:val="0"/>
          <w:numId w:val="20"/>
        </w:numPr>
        <w:tabs>
          <w:tab w:val="left" w:pos="1162"/>
        </w:tabs>
        <w:ind w:firstLine="72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Члены АТК МО и участники заседания АТК МО, которым направлены соответствующие материалы (проекты повестки заседания АТК МО, протокола заседания АТК МО и иные материалы), не позднее, чем за 5 дней до даты предстоящего заседания АТК МО представляют председателю АТК МО письменную </w:t>
      </w:r>
      <w:r w:rsidRPr="00D13175">
        <w:rPr>
          <w:rFonts w:ascii="Liberation Serif" w:hAnsi="Liberation Serif"/>
          <w:color w:val="000000"/>
          <w:sz w:val="28"/>
          <w:szCs w:val="28"/>
          <w:lang w:bidi="ru-RU"/>
        </w:rPr>
        <w:lastRenderedPageBreak/>
        <w:t>информацию о наличии либо отсутствии замечаний и предложений в соответствующие материалы.</w:t>
      </w:r>
      <w:proofErr w:type="gramEnd"/>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В случае если для реализации поручений, изложенных в проекте протокола заседания АТК МО, требуется издание муниципальных правовых актов, одновременно с подготовкой материалов к заседанию АТК МО, органом, ответственным за подготовку вопроса, разрабатываются и согласовываются в установленном порядке соответствующие проекты муниципальных правовых актов. При необходимости готовится соответствующее финансово-экономическое обоснование.</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не позднее, чем за 5 дней до даты проведения заседания АТК МО, информирует членов АТК МО и лиц, приглашенных на заседание АТК МО, о дате, времени и месте проведения заседания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Члены АТК МО, не позднее, чем за 2 дня до даты проведения заседания АТК МО, письменно информируют председателя АТК МО о своем участии или причинах отсутствия на заседании АТК МО. Список членов АТК МО, отсутствующих по уважительным причинам (болезнь, командировка, отпуск), представляется секретарем АТК МО председателю АТК МО.</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На заседания АТК МО могут быть приглашены территориальные органы (подразделения) ФОИВ, ИОГВ и ОМС МО, а также должностные лица иных органов и организаций, имеющие непосредственное отношение к рассматриваемому вопросу.</w:t>
      </w:r>
    </w:p>
    <w:p w:rsidR="00D13175" w:rsidRPr="00D13175" w:rsidRDefault="00D13175" w:rsidP="00D13175">
      <w:pPr>
        <w:widowControl w:val="0"/>
        <w:numPr>
          <w:ilvl w:val="0"/>
          <w:numId w:val="20"/>
        </w:numPr>
        <w:tabs>
          <w:tab w:val="left" w:pos="1173"/>
        </w:tabs>
        <w:spacing w:after="300"/>
        <w:ind w:firstLine="720"/>
        <w:jc w:val="both"/>
        <w:rPr>
          <w:rFonts w:ascii="Liberation Serif" w:hAnsi="Liberation Serif"/>
          <w:sz w:val="28"/>
          <w:szCs w:val="28"/>
        </w:rPr>
      </w:pPr>
      <w:r w:rsidRPr="00D13175">
        <w:rPr>
          <w:rFonts w:ascii="Liberation Serif" w:hAnsi="Liberation Serif"/>
          <w:color w:val="000000"/>
          <w:sz w:val="28"/>
          <w:szCs w:val="28"/>
          <w:lang w:bidi="ru-RU"/>
        </w:rPr>
        <w:t>Состав приглашаемых на заседание АТК МО лиц формирует секретарь АТК МО на основе предложений членов АТК МО и иных органов и организаций, ответственных за подготовку рассматриваемых вопросов, и докладывается председателю АТК МО заблаговременно вместе с пакетом документов к заседанию АТК МО.</w:t>
      </w:r>
    </w:p>
    <w:p w:rsidR="00D13175" w:rsidRPr="00054F61" w:rsidRDefault="00D13175" w:rsidP="007C728E">
      <w:pPr>
        <w:keepNext/>
        <w:keepLines/>
        <w:widowControl w:val="0"/>
        <w:tabs>
          <w:tab w:val="left" w:pos="1216"/>
        </w:tabs>
        <w:jc w:val="center"/>
        <w:outlineLvl w:val="0"/>
        <w:rPr>
          <w:rFonts w:ascii="Liberation Serif" w:hAnsi="Liberation Serif"/>
          <w:b/>
          <w:bCs/>
          <w:sz w:val="28"/>
          <w:szCs w:val="28"/>
        </w:rPr>
      </w:pPr>
      <w:bookmarkStart w:id="5" w:name="bookmark14"/>
      <w:bookmarkStart w:id="6" w:name="bookmark15"/>
      <w:r w:rsidRPr="00D13175">
        <w:rPr>
          <w:rFonts w:ascii="Liberation Serif" w:hAnsi="Liberation Serif"/>
          <w:b/>
          <w:bCs/>
          <w:color w:val="000000"/>
          <w:sz w:val="28"/>
          <w:szCs w:val="28"/>
          <w:lang w:bidi="ru-RU"/>
        </w:rPr>
        <w:t xml:space="preserve">Порядок проведения заседаний </w:t>
      </w:r>
      <w:bookmarkEnd w:id="5"/>
      <w:bookmarkEnd w:id="6"/>
    </w:p>
    <w:p w:rsidR="00054F61" w:rsidRPr="00D13175" w:rsidRDefault="00054F61" w:rsidP="00054F61">
      <w:pPr>
        <w:keepNext/>
        <w:keepLines/>
        <w:widowControl w:val="0"/>
        <w:tabs>
          <w:tab w:val="left" w:pos="1216"/>
        </w:tabs>
        <w:ind w:left="720"/>
        <w:outlineLvl w:val="0"/>
        <w:rPr>
          <w:rFonts w:ascii="Liberation Serif" w:hAnsi="Liberation Serif"/>
          <w:b/>
          <w:bCs/>
          <w:sz w:val="28"/>
          <w:szCs w:val="28"/>
        </w:rPr>
      </w:pPr>
    </w:p>
    <w:p w:rsidR="00D13175" w:rsidRPr="00D13175" w:rsidRDefault="00D13175" w:rsidP="00D13175">
      <w:pPr>
        <w:widowControl w:val="0"/>
        <w:numPr>
          <w:ilvl w:val="0"/>
          <w:numId w:val="20"/>
        </w:numPr>
        <w:tabs>
          <w:tab w:val="left" w:pos="1184"/>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созываются председателем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Лиц, прибывших для участия в заседании АТК МО, регистрирует секретарь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Присутствие на заседании АТК МО членов АТК МО обязательно. Члены АТК МО не вправе делегировать свои полномочия иным лицам. В случае, если член АТК МО не может присутствовать на заседании АТК МО, он обязан заблаговременно письменно проинформировать об этом председателя АТК МО, и согласовать с ним, при необходимости, возможность присутствия на заседании АТК МО (с правом совещательного голоса) лица, исполняющего его обязанности.</w:t>
      </w:r>
    </w:p>
    <w:p w:rsidR="00D13175" w:rsidRPr="00D13175" w:rsidRDefault="00D13175" w:rsidP="00D13175">
      <w:pPr>
        <w:widowControl w:val="0"/>
        <w:numPr>
          <w:ilvl w:val="0"/>
          <w:numId w:val="20"/>
        </w:numPr>
        <w:tabs>
          <w:tab w:val="left" w:pos="1170"/>
        </w:tabs>
        <w:ind w:firstLine="720"/>
        <w:jc w:val="both"/>
        <w:rPr>
          <w:rFonts w:ascii="Liberation Serif" w:hAnsi="Liberation Serif"/>
          <w:sz w:val="28"/>
          <w:szCs w:val="28"/>
        </w:rPr>
      </w:pPr>
      <w:r w:rsidRPr="00D13175">
        <w:rPr>
          <w:rFonts w:ascii="Liberation Serif" w:hAnsi="Liberation Serif"/>
          <w:color w:val="000000"/>
          <w:sz w:val="28"/>
          <w:szCs w:val="28"/>
          <w:lang w:bidi="ru-RU"/>
        </w:rPr>
        <w:t>Члены АТК МО обладают равными правами при обсуждении рассматриваемых на заседании АТК МО вопросов.</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Заседание АТК МО считается правомочным, если на нем присутствует более половины членов АТК МО.</w:t>
      </w:r>
    </w:p>
    <w:p w:rsidR="00D13175" w:rsidRPr="00D13175" w:rsidRDefault="00D13175" w:rsidP="00D13175">
      <w:pPr>
        <w:widowControl w:val="0"/>
        <w:numPr>
          <w:ilvl w:val="0"/>
          <w:numId w:val="20"/>
        </w:numPr>
        <w:tabs>
          <w:tab w:val="left" w:pos="1166"/>
        </w:tabs>
        <w:ind w:firstLine="720"/>
        <w:jc w:val="both"/>
        <w:rPr>
          <w:rFonts w:ascii="Liberation Serif" w:hAnsi="Liberation Serif"/>
          <w:sz w:val="28"/>
          <w:szCs w:val="28"/>
        </w:rPr>
      </w:pPr>
      <w:r w:rsidRPr="00D13175">
        <w:rPr>
          <w:rFonts w:ascii="Liberation Serif" w:hAnsi="Liberation Serif"/>
          <w:color w:val="000000"/>
          <w:sz w:val="28"/>
          <w:szCs w:val="28"/>
          <w:lang w:bidi="ru-RU"/>
        </w:rPr>
        <w:t>Заседания АТК МО проходят под председательством председателя АТК МО либо лица, исполняющего его обязанности.</w:t>
      </w:r>
    </w:p>
    <w:p w:rsidR="00D13175" w:rsidRPr="00D13175" w:rsidRDefault="00D13175" w:rsidP="00D13175">
      <w:pPr>
        <w:widowControl w:val="0"/>
        <w:numPr>
          <w:ilvl w:val="0"/>
          <w:numId w:val="20"/>
        </w:numPr>
        <w:tabs>
          <w:tab w:val="left" w:pos="1184"/>
        </w:tabs>
        <w:ind w:firstLine="720"/>
        <w:jc w:val="both"/>
        <w:rPr>
          <w:rFonts w:ascii="Liberation Serif" w:hAnsi="Liberation Serif"/>
          <w:sz w:val="28"/>
          <w:szCs w:val="28"/>
        </w:rPr>
      </w:pPr>
      <w:r w:rsidRPr="00D13175">
        <w:rPr>
          <w:rFonts w:ascii="Liberation Serif" w:hAnsi="Liberation Serif"/>
          <w:color w:val="000000"/>
          <w:sz w:val="28"/>
          <w:szCs w:val="28"/>
          <w:lang w:bidi="ru-RU"/>
        </w:rPr>
        <w:t>Председатель АТК МО:</w:t>
      </w:r>
    </w:p>
    <w:p w:rsidR="00D13175" w:rsidRPr="00D13175" w:rsidRDefault="00D13175" w:rsidP="00D13175">
      <w:pPr>
        <w:widowControl w:val="0"/>
        <w:numPr>
          <w:ilvl w:val="0"/>
          <w:numId w:val="22"/>
        </w:numPr>
        <w:tabs>
          <w:tab w:val="left" w:pos="1117"/>
        </w:tabs>
        <w:ind w:firstLine="720"/>
        <w:jc w:val="both"/>
        <w:rPr>
          <w:rFonts w:ascii="Liberation Serif" w:hAnsi="Liberation Serif"/>
          <w:sz w:val="28"/>
          <w:szCs w:val="28"/>
        </w:rPr>
      </w:pPr>
      <w:r w:rsidRPr="00D13175">
        <w:rPr>
          <w:rFonts w:ascii="Liberation Serif" w:hAnsi="Liberation Serif"/>
          <w:color w:val="000000"/>
          <w:sz w:val="28"/>
          <w:szCs w:val="28"/>
          <w:lang w:bidi="ru-RU"/>
        </w:rPr>
        <w:t>лично проводит заседания АТК МО;</w:t>
      </w:r>
    </w:p>
    <w:p w:rsidR="00D13175" w:rsidRPr="00D13175" w:rsidRDefault="00D13175" w:rsidP="00D13175">
      <w:pPr>
        <w:widowControl w:val="0"/>
        <w:numPr>
          <w:ilvl w:val="0"/>
          <w:numId w:val="22"/>
        </w:numPr>
        <w:tabs>
          <w:tab w:val="left" w:pos="1089"/>
        </w:tabs>
        <w:ind w:firstLine="740"/>
        <w:jc w:val="both"/>
        <w:rPr>
          <w:rFonts w:ascii="Liberation Serif" w:hAnsi="Liberation Serif"/>
          <w:sz w:val="28"/>
          <w:szCs w:val="28"/>
        </w:rPr>
      </w:pPr>
      <w:r w:rsidRPr="00D13175">
        <w:rPr>
          <w:rFonts w:ascii="Liberation Serif" w:hAnsi="Liberation Serif"/>
          <w:color w:val="000000"/>
          <w:sz w:val="28"/>
          <w:szCs w:val="28"/>
          <w:lang w:bidi="ru-RU"/>
        </w:rPr>
        <w:lastRenderedPageBreak/>
        <w:t>организует обсуждение вопросов повестки дня заседания АТК МО;</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предоставляет слово для выступления членам АТК МО, а также приглашенным лицам;</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организует голосование и подсчет голосов членов АТК МО, оглашает результаты голосования членов АТК МО. Участвуя в голосовании, голосует последним.</w:t>
      </w:r>
    </w:p>
    <w:p w:rsidR="00D13175" w:rsidRPr="00D13175" w:rsidRDefault="00D13175" w:rsidP="00D13175">
      <w:pPr>
        <w:widowControl w:val="0"/>
        <w:numPr>
          <w:ilvl w:val="0"/>
          <w:numId w:val="22"/>
        </w:numPr>
        <w:tabs>
          <w:tab w:val="left" w:pos="1096"/>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подписывает протокол заседания АТК МО;</w:t>
      </w:r>
    </w:p>
    <w:p w:rsidR="00D13175" w:rsidRPr="00D13175" w:rsidRDefault="00D13175" w:rsidP="00D13175">
      <w:pPr>
        <w:widowControl w:val="0"/>
        <w:numPr>
          <w:ilvl w:val="0"/>
          <w:numId w:val="22"/>
        </w:numPr>
        <w:tabs>
          <w:tab w:val="left" w:pos="1083"/>
        </w:tabs>
        <w:ind w:firstLine="740"/>
        <w:jc w:val="both"/>
        <w:rPr>
          <w:rFonts w:ascii="Liberation Serif" w:hAnsi="Liberation Serif"/>
          <w:sz w:val="28"/>
          <w:szCs w:val="28"/>
        </w:rPr>
      </w:pPr>
      <w:r w:rsidRPr="00D13175">
        <w:rPr>
          <w:rFonts w:ascii="Liberation Serif" w:hAnsi="Liberation Serif"/>
          <w:color w:val="000000"/>
          <w:sz w:val="28"/>
          <w:szCs w:val="28"/>
          <w:lang w:bidi="ru-RU"/>
        </w:rPr>
        <w:t>обеспечивает соблюдение положений настоящего Регламента членами АТК МО и приглашенными лицами.</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С докладами на заседаниях АТК МО по вопросам повестки заседания АТК МО выступают лично члены АТК МО и приглашенные лица.</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Порядок заседания АТК МО определяется при подготовке к заседанию АТК МО, и утверждается непосредственно на заседании АТК МО.</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При голосовании член АТК МО имеет один голос и голосует лично. Член АТК МО, не согласный с предлагаемым АТК МО решением, вправе на заседании АТК МО, на котором указанное решение принимается, довести до сведения членов АТК МО свое особое мнение, которое вносится в протокол заседания АТК МО. Особое мнение, изложенное в письменной форме, прилагается к протоколу заседания АТК МО.</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Решения АТК МО принимаются простым большинством голосов присутствующих на заседании членов АТК МО. При равенстве голосов решающим является голос председателя АТК МО либо лица исполняющего его обязанности.</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Результаты голосования, оглашенные председателем АТК МО, вносятся в протокол заседания АТК МО.</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Рассмотрение АТК МО вопросов, отнесенных к ее компетенции, и принятие решений по ним может при необходимости осуществляться без созыва заседания АТК МО путем заочного голосования членов АТК МО. 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При представлении письменных мнений члены АТК МО выражают согласие или несогласие на принятие проекта решения АТК МО. Непредставление членами АТК МО письменных мнений по проекту решения АТК МО в течение трех рабочих дней, следующих за днем его направления, считается выражением согласия на принятие проекта решения АТК МО. Обобщение поступивших письменных мнений членов АТК МО и определение итогов рассмотрения проекта решения АТК МО путем заочного голосования осуществляет секретарь АТК МО.</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Заочное решение АТК МО считается принятым, если до установленного срока в заочном голосовании участвовало не менее половины членов АТК МО и большинство членов АТК МО, участвовавших в голосовании, проголосовало за принятие решений. При равенстве голосов решающим является голос председателя АТК МО.</w:t>
      </w:r>
    </w:p>
    <w:p w:rsidR="00D13175" w:rsidRPr="00D13175" w:rsidRDefault="00D13175" w:rsidP="00D13175">
      <w:pPr>
        <w:widowControl w:val="0"/>
        <w:numPr>
          <w:ilvl w:val="0"/>
          <w:numId w:val="20"/>
        </w:numPr>
        <w:tabs>
          <w:tab w:val="left" w:pos="1162"/>
        </w:tabs>
        <w:ind w:firstLine="740"/>
        <w:jc w:val="both"/>
        <w:rPr>
          <w:rFonts w:ascii="Liberation Serif" w:hAnsi="Liberation Serif"/>
          <w:sz w:val="28"/>
          <w:szCs w:val="28"/>
        </w:rPr>
      </w:pPr>
      <w:r w:rsidRPr="00D13175">
        <w:rPr>
          <w:rFonts w:ascii="Liberation Serif" w:hAnsi="Liberation Serif"/>
          <w:color w:val="000000"/>
          <w:sz w:val="28"/>
          <w:szCs w:val="28"/>
          <w:lang w:bidi="ru-RU"/>
        </w:rPr>
        <w:t xml:space="preserve">При проведении закрытых заседаний АТК МО (закрытого обсуждения отдельных вопросов) подготовка материалов, допуск на заседания АТК МО, </w:t>
      </w:r>
      <w:r w:rsidRPr="00D13175">
        <w:rPr>
          <w:rFonts w:ascii="Liberation Serif" w:hAnsi="Liberation Serif"/>
          <w:color w:val="000000"/>
          <w:sz w:val="28"/>
          <w:szCs w:val="28"/>
          <w:lang w:bidi="ru-RU"/>
        </w:rPr>
        <w:lastRenderedPageBreak/>
        <w:t>стенографирование, оформление протоколов заседаний АТК МО и принимаемых решений осуществляются с соблюдением установленных правил работы с секретными документами и документами для служебного пользования.</w:t>
      </w:r>
    </w:p>
    <w:p w:rsidR="00D13175" w:rsidRPr="00D13175" w:rsidRDefault="00D13175" w:rsidP="00D13175">
      <w:pPr>
        <w:widowControl w:val="0"/>
        <w:numPr>
          <w:ilvl w:val="0"/>
          <w:numId w:val="20"/>
        </w:numPr>
        <w:tabs>
          <w:tab w:val="left" w:pos="1177"/>
        </w:tabs>
        <w:ind w:firstLine="740"/>
        <w:jc w:val="both"/>
        <w:rPr>
          <w:rFonts w:ascii="Liberation Serif" w:hAnsi="Liberation Serif"/>
          <w:sz w:val="28"/>
          <w:szCs w:val="28"/>
        </w:rPr>
      </w:pPr>
      <w:r w:rsidRPr="00D13175">
        <w:rPr>
          <w:rFonts w:ascii="Liberation Serif" w:hAnsi="Liberation Serif"/>
          <w:color w:val="000000"/>
          <w:sz w:val="28"/>
          <w:szCs w:val="28"/>
          <w:lang w:bidi="ru-RU"/>
        </w:rPr>
        <w:t>Материалы, содержащие сведения, составляющие государственную тайну</w:t>
      </w:r>
      <w:r w:rsidR="009F19D8">
        <w:rPr>
          <w:rFonts w:ascii="Liberation Serif" w:hAnsi="Liberation Serif"/>
          <w:color w:val="000000"/>
          <w:sz w:val="28"/>
          <w:szCs w:val="28"/>
          <w:lang w:bidi="ru-RU"/>
        </w:rPr>
        <w:t>,</w:t>
      </w:r>
      <w:r w:rsidRPr="00D13175">
        <w:rPr>
          <w:rFonts w:ascii="Liberation Serif" w:hAnsi="Liberation Serif"/>
          <w:color w:val="000000"/>
          <w:sz w:val="28"/>
          <w:szCs w:val="28"/>
          <w:lang w:bidi="ru-RU"/>
        </w:rPr>
        <w:t xml:space="preserve"> либо имеют пометку «для служебного пользования», вручаются членам АТК МО, имеющим соответствующую форму допуска к сведениям, составляющим государственную тайну, под роспись в реестре во время регистрации перед заседанием АТК МО и подлежат возврату по окончании заседания АТК МО.</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Присутствие представителей средств массовой информации и проведение кино-, видео- и фотосъемок, а также звукозаписи на заседаниях АТК МО организуется в порядке, определяемом председателем АТК МО или, по его поручению секретарем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На заседаниях АТК МО по решению председателя АТК МО ведется стенографическая запись и аудиозапись заседания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Участникам заседания АТК МО и приглашенным лицам не разрешается приносить на заседание АТК МО кино-, видео- и фотоаппаратуру, звукозаписывающие устройства, а также средства связи.</w:t>
      </w:r>
    </w:p>
    <w:p w:rsidR="00D13175" w:rsidRPr="00D13175" w:rsidRDefault="00D13175" w:rsidP="00D13175">
      <w:pPr>
        <w:widowControl w:val="0"/>
        <w:tabs>
          <w:tab w:val="left" w:pos="1166"/>
        </w:tabs>
        <w:ind w:left="740"/>
        <w:jc w:val="both"/>
        <w:rPr>
          <w:rFonts w:ascii="Liberation Serif" w:hAnsi="Liberation Serif"/>
          <w:sz w:val="28"/>
          <w:szCs w:val="28"/>
        </w:rPr>
      </w:pPr>
    </w:p>
    <w:p w:rsidR="00D13175" w:rsidRPr="00054F61" w:rsidRDefault="00D13175" w:rsidP="00180D35">
      <w:pPr>
        <w:widowControl w:val="0"/>
        <w:tabs>
          <w:tab w:val="left" w:pos="1136"/>
        </w:tabs>
        <w:ind w:left="740"/>
        <w:jc w:val="center"/>
        <w:rPr>
          <w:rFonts w:ascii="Liberation Serif" w:hAnsi="Liberation Serif"/>
          <w:sz w:val="28"/>
          <w:szCs w:val="28"/>
        </w:rPr>
      </w:pPr>
      <w:r w:rsidRPr="00D13175">
        <w:rPr>
          <w:rFonts w:ascii="Liberation Serif" w:hAnsi="Liberation Serif"/>
          <w:b/>
          <w:bCs/>
          <w:color w:val="000000"/>
          <w:sz w:val="28"/>
          <w:szCs w:val="28"/>
          <w:lang w:bidi="ru-RU"/>
        </w:rPr>
        <w:t>Оформление решений, принятых на заседаниях</w:t>
      </w:r>
    </w:p>
    <w:p w:rsidR="00054F61" w:rsidRPr="00D13175" w:rsidRDefault="00054F61" w:rsidP="00054F61">
      <w:pPr>
        <w:widowControl w:val="0"/>
        <w:tabs>
          <w:tab w:val="left" w:pos="1136"/>
        </w:tabs>
        <w:ind w:left="740"/>
        <w:rPr>
          <w:rFonts w:ascii="Liberation Serif" w:hAnsi="Liberation Serif"/>
          <w:sz w:val="28"/>
          <w:szCs w:val="28"/>
        </w:rPr>
      </w:pP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Решения АТК МО оформляется протоколом заседания АТК МО, который в пятидневный срок после даты проведения заседания АТК МО готовит секретарь АТК МО и подписывает председатель АТК МО.</w:t>
      </w:r>
    </w:p>
    <w:p w:rsidR="00D13175" w:rsidRPr="00D13175" w:rsidRDefault="00D13175" w:rsidP="00D13175">
      <w:pPr>
        <w:widowControl w:val="0"/>
        <w:numPr>
          <w:ilvl w:val="0"/>
          <w:numId w:val="20"/>
        </w:numPr>
        <w:tabs>
          <w:tab w:val="left" w:pos="1166"/>
        </w:tabs>
        <w:ind w:firstLine="740"/>
        <w:jc w:val="both"/>
        <w:rPr>
          <w:rFonts w:ascii="Liberation Serif" w:hAnsi="Liberation Serif"/>
          <w:sz w:val="28"/>
          <w:szCs w:val="28"/>
        </w:rPr>
      </w:pPr>
      <w:r w:rsidRPr="00D13175">
        <w:rPr>
          <w:rFonts w:ascii="Liberation Serif" w:hAnsi="Liberation Serif"/>
          <w:color w:val="000000"/>
          <w:sz w:val="28"/>
          <w:szCs w:val="28"/>
          <w:lang w:bidi="ru-RU"/>
        </w:rPr>
        <w:t>Проект протокола заседания АТК МО должен иметь следующие реквизиты:</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место проведения;</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дату протокола;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регистрационный номер протокола;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те</w:t>
      </w:r>
      <w:proofErr w:type="gramStart"/>
      <w:r w:rsidRPr="00D13175">
        <w:rPr>
          <w:rFonts w:ascii="Liberation Serif" w:hAnsi="Liberation Serif"/>
          <w:color w:val="000000"/>
          <w:sz w:val="28"/>
          <w:szCs w:val="28"/>
          <w:lang w:bidi="ru-RU"/>
        </w:rPr>
        <w:t>кст</w:t>
      </w:r>
      <w:r w:rsidR="009F19D8">
        <w:rPr>
          <w:rFonts w:ascii="Liberation Serif" w:hAnsi="Liberation Serif"/>
          <w:color w:val="000000"/>
          <w:sz w:val="28"/>
          <w:szCs w:val="28"/>
          <w:lang w:bidi="ru-RU"/>
        </w:rPr>
        <w:t xml:space="preserve"> </w:t>
      </w:r>
      <w:r w:rsidRPr="00D13175">
        <w:rPr>
          <w:rFonts w:ascii="Liberation Serif" w:hAnsi="Liberation Serif"/>
          <w:color w:val="000000"/>
          <w:sz w:val="28"/>
          <w:szCs w:val="28"/>
          <w:lang w:bidi="ru-RU"/>
        </w:rPr>
        <w:t xml:space="preserve"> пр</w:t>
      </w:r>
      <w:proofErr w:type="gramEnd"/>
      <w:r w:rsidRPr="00D13175">
        <w:rPr>
          <w:rFonts w:ascii="Liberation Serif" w:hAnsi="Liberation Serif"/>
          <w:color w:val="000000"/>
          <w:sz w:val="28"/>
          <w:szCs w:val="28"/>
          <w:lang w:bidi="ru-RU"/>
        </w:rPr>
        <w:t>отокола;</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подпись</w:t>
      </w:r>
      <w:r w:rsidR="009F19D8">
        <w:rPr>
          <w:rFonts w:ascii="Liberation Serif" w:hAnsi="Liberation Serif"/>
          <w:color w:val="000000"/>
          <w:sz w:val="28"/>
          <w:szCs w:val="28"/>
          <w:lang w:bidi="ru-RU"/>
        </w:rPr>
        <w:t xml:space="preserve"> председателя</w:t>
      </w:r>
      <w:r w:rsidRPr="00D13175">
        <w:rPr>
          <w:rFonts w:ascii="Liberation Serif" w:hAnsi="Liberation Serif"/>
          <w:color w:val="000000"/>
          <w:sz w:val="28"/>
          <w:szCs w:val="28"/>
          <w:lang w:bidi="ru-RU"/>
        </w:rPr>
        <w:t>;</w:t>
      </w:r>
    </w:p>
    <w:p w:rsidR="00D13175" w:rsidRPr="00D13175" w:rsidRDefault="00D13175" w:rsidP="00D13175">
      <w:pPr>
        <w:widowControl w:val="0"/>
        <w:numPr>
          <w:ilvl w:val="0"/>
          <w:numId w:val="19"/>
        </w:numPr>
        <w:tabs>
          <w:tab w:val="left" w:pos="956"/>
        </w:tabs>
        <w:ind w:firstLine="740"/>
        <w:jc w:val="both"/>
        <w:rPr>
          <w:rFonts w:ascii="Liberation Serif" w:hAnsi="Liberation Serif"/>
          <w:sz w:val="28"/>
          <w:szCs w:val="28"/>
        </w:rPr>
      </w:pPr>
      <w:r w:rsidRPr="00D13175">
        <w:rPr>
          <w:rFonts w:ascii="Liberation Serif" w:hAnsi="Liberation Serif"/>
          <w:color w:val="000000"/>
          <w:sz w:val="28"/>
          <w:szCs w:val="28"/>
          <w:lang w:bidi="ru-RU"/>
        </w:rPr>
        <w:t>отметка об исполнителе.</w:t>
      </w:r>
    </w:p>
    <w:p w:rsidR="00D13175" w:rsidRPr="00D13175" w:rsidRDefault="00D13175" w:rsidP="00D13175">
      <w:pPr>
        <w:widowControl w:val="0"/>
        <w:ind w:firstLine="740"/>
        <w:jc w:val="both"/>
        <w:rPr>
          <w:rFonts w:ascii="Liberation Serif" w:hAnsi="Liberation Serif"/>
          <w:sz w:val="28"/>
          <w:szCs w:val="28"/>
        </w:rPr>
      </w:pPr>
      <w:r w:rsidRPr="00D13175">
        <w:rPr>
          <w:rFonts w:ascii="Liberation Serif" w:hAnsi="Liberation Serif"/>
          <w:color w:val="000000"/>
          <w:sz w:val="28"/>
          <w:szCs w:val="28"/>
          <w:lang w:bidi="ru-RU"/>
        </w:rPr>
        <w:t xml:space="preserve">Проект протокола заседания АТК МО может оформляться в полной или краткой форме. Краткая форма протокола заседания АТК МО не содержит хода обсуждения вопроса и фиксирует только принятое по нему решение. Протокол заседания АТК МО состоит из двух частей: </w:t>
      </w:r>
      <w:proofErr w:type="gramStart"/>
      <w:r w:rsidRPr="00D13175">
        <w:rPr>
          <w:rFonts w:ascii="Liberation Serif" w:hAnsi="Liberation Serif"/>
          <w:color w:val="000000"/>
          <w:sz w:val="28"/>
          <w:szCs w:val="28"/>
          <w:lang w:bidi="ru-RU"/>
        </w:rPr>
        <w:t>вводной</w:t>
      </w:r>
      <w:proofErr w:type="gramEnd"/>
      <w:r w:rsidRPr="00D13175">
        <w:rPr>
          <w:rFonts w:ascii="Liberation Serif" w:hAnsi="Liberation Serif"/>
          <w:color w:val="000000"/>
          <w:sz w:val="28"/>
          <w:szCs w:val="28"/>
          <w:lang w:bidi="ru-RU"/>
        </w:rPr>
        <w:t xml:space="preserve"> и основной. Во вводной части протокола заседания АТК МО указываются должности, инициалы и фамилии председательствовавшего и присутствовавших на заседании АТК МО. Основная часть протокола заседания АТК МО включает рассматриваемые вопросы и принятые по ним решения (поручения).</w:t>
      </w:r>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proofErr w:type="gramStart"/>
      <w:r w:rsidRPr="00D13175">
        <w:rPr>
          <w:rFonts w:ascii="Liberation Serif" w:hAnsi="Liberation Serif"/>
          <w:color w:val="000000"/>
          <w:sz w:val="28"/>
          <w:szCs w:val="28"/>
          <w:lang w:bidi="ru-RU"/>
        </w:rPr>
        <w:t xml:space="preserve">Проект протокола заседания АТК МО последовательно согласовывается с начальником (специалистом) администрации МО, обеспечивающим проверку проекта протокола заседания АТК МО на соответствие правилам русского языка, а также начальником (специалистом) правового подразделения МО на соответствие требованиям федерального законодательства в области профилактики терроризма, минимизации и (или) ликвидации последствий его проявлений и решений </w:t>
      </w:r>
      <w:r w:rsidRPr="00D13175">
        <w:rPr>
          <w:rFonts w:ascii="Liberation Serif" w:hAnsi="Liberation Serif"/>
          <w:color w:val="000000"/>
          <w:sz w:val="28"/>
          <w:szCs w:val="28"/>
          <w:lang w:bidi="ru-RU"/>
        </w:rPr>
        <w:lastRenderedPageBreak/>
        <w:t>председателя Комиссии в части организации деятельности АТК МО.</w:t>
      </w:r>
      <w:proofErr w:type="gramEnd"/>
    </w:p>
    <w:p w:rsidR="00D13175" w:rsidRPr="00D13175" w:rsidRDefault="00D13175" w:rsidP="00D13175">
      <w:pPr>
        <w:widowControl w:val="0"/>
        <w:numPr>
          <w:ilvl w:val="0"/>
          <w:numId w:val="20"/>
        </w:numPr>
        <w:tabs>
          <w:tab w:val="left" w:pos="1173"/>
        </w:tabs>
        <w:ind w:firstLine="740"/>
        <w:jc w:val="both"/>
        <w:rPr>
          <w:rFonts w:ascii="Liberation Serif" w:hAnsi="Liberation Serif"/>
          <w:sz w:val="28"/>
          <w:szCs w:val="28"/>
        </w:rPr>
      </w:pPr>
      <w:r w:rsidRPr="00D13175">
        <w:rPr>
          <w:rFonts w:ascii="Liberation Serif" w:hAnsi="Liberation Serif"/>
          <w:color w:val="000000"/>
          <w:sz w:val="28"/>
          <w:szCs w:val="28"/>
          <w:lang w:bidi="ru-RU"/>
        </w:rPr>
        <w:t>Если количество участников заседания АТК МО превышает 15 человек без учета председательствовавшего, то указывается их общее количество, а список присутствовавших на заседании АТК МО оформляется отдельным приложением. В случае необходимости отдельным приложением к протоколу заседания АТК МО может оформляться список лиц, отсутствующих на заседании АТК МО по уважительным причинам (болезнь, командировка, отпуск).</w:t>
      </w:r>
    </w:p>
    <w:p w:rsidR="00D13175" w:rsidRPr="00D13175" w:rsidRDefault="00D13175" w:rsidP="00D13175">
      <w:pPr>
        <w:widowControl w:val="0"/>
        <w:numPr>
          <w:ilvl w:val="0"/>
          <w:numId w:val="20"/>
        </w:numPr>
        <w:tabs>
          <w:tab w:val="left" w:pos="1170"/>
        </w:tabs>
        <w:ind w:firstLine="740"/>
        <w:jc w:val="both"/>
        <w:rPr>
          <w:rFonts w:ascii="Liberation Serif" w:hAnsi="Liberation Serif"/>
          <w:sz w:val="28"/>
          <w:szCs w:val="28"/>
        </w:rPr>
      </w:pPr>
      <w:r w:rsidRPr="00D13175">
        <w:rPr>
          <w:rFonts w:ascii="Liberation Serif" w:hAnsi="Liberation Serif"/>
          <w:color w:val="000000"/>
          <w:sz w:val="28"/>
          <w:szCs w:val="28"/>
          <w:lang w:bidi="ru-RU"/>
        </w:rPr>
        <w:t>В решении (поручении) по протоколу заседания АТК МО должны быть указаны непосредственные исполнители данного решения (поручения) и конкретные сроки исполнения решения (поручения). При назначении нескольких исполнителей ответственный за представление доклада об исполнении поручения (ответственный исполнитель) указывается в соответствии с поручением должностного лица. В этом случае соисполнители в течение первой половины срока, установленного для исполнения поручения, представляют ответственному исполнителю предложения по исполнению поручения или доклады (отчеты) об исполнении поручения в своей части.</w:t>
      </w:r>
    </w:p>
    <w:p w:rsidR="00D13175" w:rsidRPr="00D13175" w:rsidRDefault="00D13175" w:rsidP="00D13175">
      <w:pPr>
        <w:widowControl w:val="0"/>
        <w:numPr>
          <w:ilvl w:val="0"/>
          <w:numId w:val="20"/>
        </w:numPr>
        <w:tabs>
          <w:tab w:val="left" w:pos="1180"/>
        </w:tabs>
        <w:ind w:firstLine="740"/>
        <w:jc w:val="both"/>
        <w:rPr>
          <w:rFonts w:ascii="Liberation Serif" w:hAnsi="Liberation Serif"/>
          <w:sz w:val="28"/>
          <w:szCs w:val="28"/>
        </w:rPr>
      </w:pPr>
      <w:r w:rsidRPr="00D13175">
        <w:rPr>
          <w:rFonts w:ascii="Liberation Serif" w:hAnsi="Liberation Serif"/>
          <w:color w:val="000000"/>
          <w:sz w:val="28"/>
          <w:szCs w:val="28"/>
          <w:lang w:bidi="ru-RU"/>
        </w:rPr>
        <w:t>В случае необходимости доработки проектов рассмотренных на заседании АТК МО материалов, по которым высказаны предложения и замечания, в протоколе заседания АТК МО отражается соответствующее поручение членам АТК МО. Если срок доработки специально не оговаривается, то она осуществляется в срок до пяти дней.</w:t>
      </w:r>
    </w:p>
    <w:p w:rsidR="00D13175" w:rsidRPr="00D13175" w:rsidRDefault="00D13175" w:rsidP="00D13175">
      <w:pPr>
        <w:widowControl w:val="0"/>
        <w:numPr>
          <w:ilvl w:val="0"/>
          <w:numId w:val="20"/>
        </w:numPr>
        <w:tabs>
          <w:tab w:val="left" w:pos="1180"/>
        </w:tabs>
        <w:ind w:firstLine="740"/>
        <w:jc w:val="both"/>
        <w:rPr>
          <w:rFonts w:ascii="Liberation Serif" w:hAnsi="Liberation Serif"/>
          <w:sz w:val="28"/>
          <w:szCs w:val="28"/>
        </w:rPr>
      </w:pPr>
      <w:r w:rsidRPr="00D13175">
        <w:rPr>
          <w:rFonts w:ascii="Liberation Serif" w:hAnsi="Liberation Serif"/>
          <w:color w:val="000000"/>
          <w:sz w:val="28"/>
          <w:szCs w:val="28"/>
          <w:lang w:bidi="ru-RU"/>
        </w:rPr>
        <w:t>Секретарь АТК МО копию протокола (выписку из протокола) заседания АТК МО направляет в трехдневный срок членам АТК МО и иным участникам заседания АТК МО, в части, их касающейся, а также доводит до сведения общественных объединений, организаций и граждан путем опубликования на официальном сайте муниципального образования в информационно-телекоммуникационной сети «Интернет».</w:t>
      </w:r>
    </w:p>
    <w:p w:rsidR="00D13175" w:rsidRPr="00D13175" w:rsidRDefault="00D13175" w:rsidP="00D13175">
      <w:pPr>
        <w:widowControl w:val="0"/>
        <w:numPr>
          <w:ilvl w:val="0"/>
          <w:numId w:val="20"/>
        </w:numPr>
        <w:tabs>
          <w:tab w:val="left" w:pos="1177"/>
        </w:tabs>
        <w:ind w:firstLine="740"/>
        <w:jc w:val="both"/>
        <w:rPr>
          <w:rFonts w:ascii="Liberation Serif" w:hAnsi="Liberation Serif"/>
          <w:sz w:val="28"/>
          <w:szCs w:val="28"/>
        </w:rPr>
      </w:pPr>
      <w:r w:rsidRPr="00D13175">
        <w:rPr>
          <w:rFonts w:ascii="Liberation Serif" w:hAnsi="Liberation Serif"/>
          <w:color w:val="000000"/>
          <w:sz w:val="28"/>
          <w:szCs w:val="28"/>
          <w:lang w:bidi="ru-RU"/>
        </w:rPr>
        <w:t>Контроль за исполнением поручений, содержащихся в протоколе заседания АТК МО, секретарь АТК МО.</w:t>
      </w:r>
    </w:p>
    <w:p w:rsidR="00D13175" w:rsidRPr="00D13175" w:rsidRDefault="00D13175" w:rsidP="00D13175">
      <w:pPr>
        <w:widowControl w:val="0"/>
        <w:ind w:firstLine="709"/>
        <w:jc w:val="both"/>
        <w:rPr>
          <w:rFonts w:ascii="Liberation Serif" w:hAnsi="Liberation Serif"/>
          <w:color w:val="000000"/>
          <w:sz w:val="28"/>
          <w:szCs w:val="28"/>
        </w:rPr>
      </w:pPr>
      <w:r w:rsidRPr="00D13175">
        <w:rPr>
          <w:rFonts w:ascii="Liberation Serif" w:hAnsi="Liberation Serif"/>
          <w:color w:val="000000"/>
          <w:sz w:val="28"/>
          <w:szCs w:val="28"/>
          <w:lang w:bidi="ru-RU"/>
        </w:rPr>
        <w:t>Секретарь АТК МО ежеквартально информирует председателя АТК МО о результатах исполнения поручений, содержащихся в протоколе заседания АТК МО, а также о несвоевременном исполнении поручений. Основанием снятия поручения с контроля является решение председателя АТК МО, о чем секретарь АТК МО письменно информирует исполнителей поручений</w:t>
      </w:r>
      <w:r w:rsidR="00B73E07">
        <w:rPr>
          <w:rFonts w:ascii="Liberation Serif" w:hAnsi="Liberation Serif"/>
          <w:color w:val="000000"/>
          <w:sz w:val="28"/>
          <w:szCs w:val="28"/>
          <w:lang w:bidi="ru-RU"/>
        </w:rPr>
        <w:t>.</w:t>
      </w:r>
    </w:p>
    <w:p w:rsidR="00C932CD" w:rsidRPr="0065592D" w:rsidRDefault="00F47355" w:rsidP="00C932CD">
      <w:pPr>
        <w:jc w:val="both"/>
        <w:rPr>
          <w:sz w:val="28"/>
          <w:szCs w:val="28"/>
        </w:rPr>
      </w:pPr>
      <w:r>
        <w:rPr>
          <w:sz w:val="28"/>
          <w:szCs w:val="28"/>
        </w:rPr>
        <w:t xml:space="preserve">      </w:t>
      </w:r>
    </w:p>
    <w:p w:rsidR="00C932CD" w:rsidRPr="0065592D" w:rsidRDefault="00C932CD" w:rsidP="00C932CD">
      <w:pPr>
        <w:ind w:firstLine="708"/>
        <w:jc w:val="both"/>
        <w:rPr>
          <w:sz w:val="28"/>
          <w:szCs w:val="28"/>
        </w:rPr>
      </w:pPr>
    </w:p>
    <w:p w:rsidR="00D13175" w:rsidRPr="0065592D" w:rsidRDefault="00D13175" w:rsidP="00D13175">
      <w:pPr>
        <w:ind w:firstLine="708"/>
        <w:jc w:val="both"/>
        <w:rPr>
          <w:sz w:val="28"/>
          <w:szCs w:val="28"/>
        </w:rPr>
      </w:pPr>
    </w:p>
    <w:p w:rsidR="00F8354A" w:rsidRDefault="00F8354A">
      <w:pPr>
        <w:spacing w:after="200" w:line="276" w:lineRule="auto"/>
        <w:rPr>
          <w:sz w:val="28"/>
          <w:szCs w:val="28"/>
        </w:rPr>
      </w:pPr>
      <w:r>
        <w:rPr>
          <w:sz w:val="28"/>
          <w:szCs w:val="28"/>
        </w:rPr>
        <w:br w:type="page"/>
      </w:r>
    </w:p>
    <w:p w:rsidR="00180D35" w:rsidRDefault="00066C74" w:rsidP="00180D35">
      <w:pPr>
        <w:shd w:val="clear" w:color="auto" w:fill="FFFFFF"/>
        <w:ind w:left="6096"/>
        <w:rPr>
          <w:sz w:val="28"/>
          <w:szCs w:val="28"/>
        </w:rPr>
      </w:pPr>
      <w:r>
        <w:rPr>
          <w:sz w:val="28"/>
          <w:szCs w:val="28"/>
        </w:rPr>
        <w:lastRenderedPageBreak/>
        <w:t xml:space="preserve">                                  </w:t>
      </w:r>
      <w:r w:rsidR="00C932CD">
        <w:rPr>
          <w:sz w:val="28"/>
          <w:szCs w:val="28"/>
        </w:rPr>
        <w:t>Приложение 2</w:t>
      </w:r>
    </w:p>
    <w:p w:rsidR="00180D35" w:rsidRDefault="00F8354A" w:rsidP="00180D35">
      <w:pPr>
        <w:shd w:val="clear" w:color="auto" w:fill="FFFFFF"/>
        <w:ind w:left="6096"/>
        <w:rPr>
          <w:sz w:val="28"/>
          <w:szCs w:val="28"/>
        </w:rPr>
      </w:pPr>
      <w:r>
        <w:rPr>
          <w:sz w:val="28"/>
          <w:szCs w:val="28"/>
        </w:rPr>
        <w:t xml:space="preserve">к постановлению </w:t>
      </w:r>
      <w:r w:rsidR="00C932CD">
        <w:rPr>
          <w:sz w:val="28"/>
          <w:szCs w:val="28"/>
        </w:rPr>
        <w:t>Администрации</w:t>
      </w:r>
    </w:p>
    <w:p w:rsidR="00C932CD" w:rsidRDefault="00C932CD" w:rsidP="00180D35">
      <w:pPr>
        <w:shd w:val="clear" w:color="auto" w:fill="FFFFFF"/>
        <w:ind w:left="6096"/>
        <w:rPr>
          <w:sz w:val="28"/>
          <w:szCs w:val="28"/>
        </w:rPr>
      </w:pPr>
      <w:r>
        <w:rPr>
          <w:sz w:val="28"/>
          <w:szCs w:val="28"/>
        </w:rPr>
        <w:t xml:space="preserve">Артинского </w:t>
      </w:r>
      <w:r w:rsidR="00FB76C5">
        <w:rPr>
          <w:sz w:val="28"/>
          <w:szCs w:val="28"/>
        </w:rPr>
        <w:t>муниципального</w:t>
      </w:r>
      <w:r>
        <w:rPr>
          <w:sz w:val="28"/>
          <w:szCs w:val="28"/>
        </w:rPr>
        <w:t xml:space="preserve"> округа</w:t>
      </w:r>
    </w:p>
    <w:p w:rsidR="00C932CD" w:rsidRDefault="00180D35" w:rsidP="00180D35">
      <w:pPr>
        <w:shd w:val="clear" w:color="auto" w:fill="FFFFFF"/>
        <w:tabs>
          <w:tab w:val="left" w:pos="6181"/>
        </w:tabs>
        <w:ind w:left="6096"/>
        <w:rPr>
          <w:sz w:val="28"/>
          <w:szCs w:val="28"/>
        </w:rPr>
      </w:pPr>
      <w:r>
        <w:rPr>
          <w:sz w:val="28"/>
          <w:szCs w:val="28"/>
        </w:rPr>
        <w:t xml:space="preserve">от </w:t>
      </w:r>
      <w:r w:rsidR="00066C74">
        <w:rPr>
          <w:sz w:val="28"/>
          <w:szCs w:val="28"/>
        </w:rPr>
        <w:t>24</w:t>
      </w:r>
      <w:r w:rsidR="000D1075">
        <w:rPr>
          <w:sz w:val="28"/>
          <w:szCs w:val="28"/>
        </w:rPr>
        <w:t>.0</w:t>
      </w:r>
      <w:r w:rsidR="003B634A">
        <w:rPr>
          <w:sz w:val="28"/>
          <w:szCs w:val="28"/>
        </w:rPr>
        <w:t>2</w:t>
      </w:r>
      <w:r w:rsidR="00890A5C">
        <w:rPr>
          <w:sz w:val="28"/>
          <w:szCs w:val="28"/>
        </w:rPr>
        <w:t>.202</w:t>
      </w:r>
      <w:r w:rsidR="003B634A">
        <w:rPr>
          <w:sz w:val="28"/>
          <w:szCs w:val="28"/>
        </w:rPr>
        <w:t>5</w:t>
      </w:r>
      <w:r w:rsidR="000D1075">
        <w:rPr>
          <w:sz w:val="28"/>
          <w:szCs w:val="28"/>
        </w:rPr>
        <w:t>г.  №</w:t>
      </w:r>
      <w:r w:rsidR="000D1075" w:rsidRPr="00062332">
        <w:rPr>
          <w:sz w:val="28"/>
          <w:szCs w:val="28"/>
        </w:rPr>
        <w:t xml:space="preserve"> </w:t>
      </w:r>
      <w:r w:rsidR="00066C74" w:rsidRPr="00062332">
        <w:rPr>
          <w:sz w:val="28"/>
          <w:szCs w:val="28"/>
        </w:rPr>
        <w:t>80</w:t>
      </w:r>
    </w:p>
    <w:p w:rsidR="00BE47EC" w:rsidRDefault="00BE47EC" w:rsidP="00C932CD">
      <w:pPr>
        <w:pStyle w:val="ConsPlusNormal"/>
        <w:widowControl/>
        <w:outlineLvl w:val="0"/>
        <w:rPr>
          <w:rFonts w:ascii="Times New Roman" w:hAnsi="Times New Roman" w:cs="Times New Roman"/>
          <w:b/>
          <w:sz w:val="24"/>
          <w:szCs w:val="24"/>
        </w:rPr>
      </w:pPr>
    </w:p>
    <w:p w:rsidR="00BE47EC" w:rsidRDefault="00BE47EC" w:rsidP="00BE47EC">
      <w:pPr>
        <w:pStyle w:val="ConsPlusNormal"/>
        <w:widowControl/>
        <w:ind w:left="6379"/>
        <w:outlineLvl w:val="0"/>
        <w:rPr>
          <w:rFonts w:ascii="Times New Roman" w:hAnsi="Times New Roman" w:cs="Times New Roman"/>
          <w:b/>
          <w:sz w:val="24"/>
          <w:szCs w:val="24"/>
        </w:rPr>
      </w:pPr>
    </w:p>
    <w:p w:rsidR="00C932CD" w:rsidRPr="00500305" w:rsidRDefault="00C932CD" w:rsidP="00C932CD">
      <w:pPr>
        <w:jc w:val="center"/>
        <w:rPr>
          <w:b/>
        </w:rPr>
      </w:pPr>
      <w:r w:rsidRPr="00500305">
        <w:rPr>
          <w:b/>
        </w:rPr>
        <w:t xml:space="preserve">СОСТАВ </w:t>
      </w:r>
    </w:p>
    <w:p w:rsidR="00C932CD" w:rsidRPr="00D94F66" w:rsidRDefault="00C932CD" w:rsidP="00C932CD">
      <w:pPr>
        <w:jc w:val="center"/>
        <w:rPr>
          <w:sz w:val="28"/>
          <w:szCs w:val="28"/>
        </w:rPr>
      </w:pPr>
      <w:r w:rsidRPr="00D94F66">
        <w:rPr>
          <w:sz w:val="28"/>
          <w:szCs w:val="28"/>
        </w:rPr>
        <w:t xml:space="preserve">антитеррористической комиссии </w:t>
      </w:r>
    </w:p>
    <w:p w:rsidR="00C932CD" w:rsidRPr="00C932CD" w:rsidRDefault="00E27F15" w:rsidP="00C932CD">
      <w:pPr>
        <w:autoSpaceDE w:val="0"/>
        <w:autoSpaceDN w:val="0"/>
        <w:adjustRightInd w:val="0"/>
        <w:jc w:val="center"/>
        <w:rPr>
          <w:sz w:val="28"/>
          <w:szCs w:val="28"/>
        </w:rPr>
      </w:pPr>
      <w:r>
        <w:rPr>
          <w:sz w:val="28"/>
          <w:szCs w:val="28"/>
        </w:rPr>
        <w:t xml:space="preserve">Артинского </w:t>
      </w:r>
      <w:r w:rsidR="00FB76C5">
        <w:rPr>
          <w:sz w:val="28"/>
          <w:szCs w:val="28"/>
        </w:rPr>
        <w:t>муниципального</w:t>
      </w:r>
      <w:r>
        <w:rPr>
          <w:sz w:val="28"/>
          <w:szCs w:val="28"/>
        </w:rPr>
        <w:t xml:space="preserve">  округа</w:t>
      </w:r>
      <w:r w:rsidR="00C932CD">
        <w:rPr>
          <w:sz w:val="28"/>
          <w:szCs w:val="28"/>
        </w:rPr>
        <w:t xml:space="preserve"> </w:t>
      </w:r>
      <w:r w:rsidR="00C932CD" w:rsidRPr="00D94F66">
        <w:rPr>
          <w:sz w:val="28"/>
          <w:szCs w:val="28"/>
        </w:rPr>
        <w:t xml:space="preserve"> </w:t>
      </w:r>
      <w:r w:rsidR="00C932CD">
        <w:rPr>
          <w:sz w:val="28"/>
          <w:szCs w:val="28"/>
        </w:rPr>
        <w:t xml:space="preserve">  </w:t>
      </w:r>
      <w:r w:rsidR="00C932CD" w:rsidRPr="00D94F66">
        <w:rPr>
          <w:sz w:val="28"/>
          <w:szCs w:val="28"/>
        </w:rPr>
        <w:t xml:space="preserve"> </w:t>
      </w:r>
    </w:p>
    <w:p w:rsidR="00C932CD" w:rsidRPr="00FF28CD" w:rsidRDefault="00C932CD" w:rsidP="00C932CD">
      <w:pPr>
        <w:tabs>
          <w:tab w:val="left" w:pos="5800"/>
        </w:tabs>
        <w:jc w:val="center"/>
        <w:rPr>
          <w:b/>
          <w:sz w:val="28"/>
          <w:szCs w:val="28"/>
        </w:rPr>
      </w:pPr>
    </w:p>
    <w:p w:rsidR="00C932CD" w:rsidRPr="00FF28CD" w:rsidRDefault="00180D35" w:rsidP="00DF542D">
      <w:pPr>
        <w:ind w:left="142"/>
        <w:contextualSpacing/>
        <w:rPr>
          <w:sz w:val="28"/>
          <w:szCs w:val="28"/>
        </w:rPr>
      </w:pPr>
      <w:r>
        <w:rPr>
          <w:sz w:val="28"/>
          <w:szCs w:val="28"/>
        </w:rPr>
        <w:t xml:space="preserve">  </w:t>
      </w:r>
      <w:r w:rsidR="00DF542D">
        <w:rPr>
          <w:sz w:val="28"/>
          <w:szCs w:val="28"/>
        </w:rPr>
        <w:t xml:space="preserve">1. </w:t>
      </w:r>
      <w:r w:rsidR="00410E5E">
        <w:rPr>
          <w:sz w:val="28"/>
          <w:szCs w:val="28"/>
        </w:rPr>
        <w:t xml:space="preserve"> </w:t>
      </w:r>
      <w:r w:rsidR="00C932CD" w:rsidRPr="00FF28CD">
        <w:rPr>
          <w:sz w:val="28"/>
          <w:szCs w:val="28"/>
        </w:rPr>
        <w:t>Константинов А</w:t>
      </w:r>
      <w:r w:rsidR="00DF542D">
        <w:rPr>
          <w:sz w:val="28"/>
          <w:szCs w:val="28"/>
        </w:rPr>
        <w:t>лексей Андреевич</w:t>
      </w:r>
      <w:r w:rsidR="00C932CD" w:rsidRPr="00FF28CD">
        <w:rPr>
          <w:sz w:val="28"/>
          <w:szCs w:val="28"/>
        </w:rPr>
        <w:t xml:space="preserve"> - Глава Администрации Артинского </w:t>
      </w:r>
      <w:r w:rsidR="00FB76C5">
        <w:rPr>
          <w:sz w:val="28"/>
          <w:szCs w:val="28"/>
        </w:rPr>
        <w:t>муниципального</w:t>
      </w:r>
      <w:r w:rsidR="00C932CD" w:rsidRPr="00FF28CD">
        <w:rPr>
          <w:sz w:val="28"/>
          <w:szCs w:val="28"/>
        </w:rPr>
        <w:t xml:space="preserve"> округа, председатель комиссии;</w:t>
      </w:r>
    </w:p>
    <w:p w:rsidR="00C932CD" w:rsidRDefault="00180D35" w:rsidP="00DF542D">
      <w:pPr>
        <w:ind w:left="142" w:right="-286"/>
        <w:contextualSpacing/>
        <w:rPr>
          <w:sz w:val="28"/>
          <w:szCs w:val="28"/>
        </w:rPr>
      </w:pPr>
      <w:r>
        <w:rPr>
          <w:sz w:val="28"/>
          <w:szCs w:val="28"/>
        </w:rPr>
        <w:t xml:space="preserve">  </w:t>
      </w:r>
      <w:r w:rsidR="00DF542D">
        <w:rPr>
          <w:sz w:val="28"/>
          <w:szCs w:val="28"/>
        </w:rPr>
        <w:t xml:space="preserve">2. </w:t>
      </w:r>
      <w:r w:rsidR="00410E5E">
        <w:rPr>
          <w:sz w:val="28"/>
          <w:szCs w:val="28"/>
        </w:rPr>
        <w:t xml:space="preserve"> </w:t>
      </w:r>
      <w:r w:rsidR="00C932CD" w:rsidRPr="00FF28CD">
        <w:rPr>
          <w:sz w:val="28"/>
          <w:szCs w:val="28"/>
        </w:rPr>
        <w:t>Токарев С</w:t>
      </w:r>
      <w:r w:rsidR="00DF542D">
        <w:rPr>
          <w:sz w:val="28"/>
          <w:szCs w:val="28"/>
        </w:rPr>
        <w:t>ергей Анатольевич</w:t>
      </w:r>
      <w:r w:rsidR="00C932CD" w:rsidRPr="00FF28CD">
        <w:rPr>
          <w:sz w:val="28"/>
          <w:szCs w:val="28"/>
        </w:rPr>
        <w:t xml:space="preserve"> - заместитель Главы Администрац</w:t>
      </w:r>
      <w:r w:rsidR="00E403F5">
        <w:rPr>
          <w:sz w:val="28"/>
          <w:szCs w:val="28"/>
        </w:rPr>
        <w:t xml:space="preserve">ии Артинского </w:t>
      </w:r>
      <w:r w:rsidR="00FB76C5">
        <w:rPr>
          <w:sz w:val="28"/>
          <w:szCs w:val="28"/>
        </w:rPr>
        <w:t>муниципального</w:t>
      </w:r>
      <w:r w:rsidR="00E403F5">
        <w:rPr>
          <w:sz w:val="28"/>
          <w:szCs w:val="28"/>
        </w:rPr>
        <w:t xml:space="preserve"> округа</w:t>
      </w:r>
      <w:r w:rsidR="00C932CD" w:rsidRPr="00FF28CD">
        <w:rPr>
          <w:sz w:val="28"/>
          <w:szCs w:val="28"/>
        </w:rPr>
        <w:t>;</w:t>
      </w:r>
    </w:p>
    <w:p w:rsidR="00AA31A0" w:rsidRPr="00FF28CD" w:rsidRDefault="00180D35" w:rsidP="00DF542D">
      <w:pPr>
        <w:ind w:left="142" w:right="-286"/>
        <w:contextualSpacing/>
        <w:rPr>
          <w:sz w:val="28"/>
          <w:szCs w:val="28"/>
        </w:rPr>
      </w:pPr>
      <w:r>
        <w:rPr>
          <w:sz w:val="28"/>
          <w:szCs w:val="28"/>
        </w:rPr>
        <w:t xml:space="preserve">  </w:t>
      </w:r>
      <w:r w:rsidR="00DF542D">
        <w:rPr>
          <w:sz w:val="28"/>
          <w:szCs w:val="28"/>
        </w:rPr>
        <w:t xml:space="preserve">3. </w:t>
      </w:r>
      <w:r w:rsidR="00410E5E">
        <w:rPr>
          <w:sz w:val="28"/>
          <w:szCs w:val="28"/>
        </w:rPr>
        <w:t xml:space="preserve"> </w:t>
      </w:r>
      <w:r w:rsidR="00AA31A0">
        <w:rPr>
          <w:sz w:val="28"/>
          <w:szCs w:val="28"/>
        </w:rPr>
        <w:t>Власов А</w:t>
      </w:r>
      <w:r w:rsidR="00DF542D">
        <w:rPr>
          <w:sz w:val="28"/>
          <w:szCs w:val="28"/>
        </w:rPr>
        <w:t>ндрей Петрович</w:t>
      </w:r>
      <w:r w:rsidR="00410E5E">
        <w:rPr>
          <w:sz w:val="28"/>
          <w:szCs w:val="28"/>
        </w:rPr>
        <w:t xml:space="preserve"> -</w:t>
      </w:r>
      <w:r w:rsidR="00AA31A0">
        <w:rPr>
          <w:sz w:val="28"/>
          <w:szCs w:val="28"/>
        </w:rPr>
        <w:t xml:space="preserve"> председатель Думы Артинского </w:t>
      </w:r>
      <w:r w:rsidR="00FB76C5">
        <w:rPr>
          <w:sz w:val="28"/>
          <w:szCs w:val="28"/>
        </w:rPr>
        <w:t>муниципального</w:t>
      </w:r>
      <w:r w:rsidR="00AA31A0">
        <w:rPr>
          <w:sz w:val="28"/>
          <w:szCs w:val="28"/>
        </w:rPr>
        <w:t xml:space="preserve"> округа;</w:t>
      </w:r>
    </w:p>
    <w:p w:rsidR="00C932CD" w:rsidRDefault="00180D35" w:rsidP="00410E5E">
      <w:pPr>
        <w:ind w:left="142"/>
        <w:contextualSpacing/>
        <w:rPr>
          <w:sz w:val="28"/>
          <w:szCs w:val="28"/>
        </w:rPr>
      </w:pPr>
      <w:r>
        <w:rPr>
          <w:sz w:val="28"/>
          <w:szCs w:val="28"/>
        </w:rPr>
        <w:t xml:space="preserve">  </w:t>
      </w:r>
      <w:r w:rsidR="00410E5E">
        <w:rPr>
          <w:sz w:val="28"/>
          <w:szCs w:val="28"/>
        </w:rPr>
        <w:t xml:space="preserve">4.  </w:t>
      </w:r>
      <w:r w:rsidR="00C932CD">
        <w:rPr>
          <w:sz w:val="28"/>
          <w:szCs w:val="28"/>
        </w:rPr>
        <w:t>Лавров С</w:t>
      </w:r>
      <w:r w:rsidR="00410E5E">
        <w:rPr>
          <w:sz w:val="28"/>
          <w:szCs w:val="28"/>
        </w:rPr>
        <w:t>ергей Александрович</w:t>
      </w:r>
      <w:r w:rsidR="00C932CD" w:rsidRPr="00FF28CD">
        <w:rPr>
          <w:sz w:val="28"/>
          <w:szCs w:val="28"/>
        </w:rPr>
        <w:t xml:space="preserve"> - н</w:t>
      </w:r>
      <w:r w:rsidR="00C932CD">
        <w:rPr>
          <w:sz w:val="28"/>
          <w:szCs w:val="28"/>
        </w:rPr>
        <w:t>ачальник ОМВД России</w:t>
      </w:r>
      <w:r w:rsidR="00DF542D">
        <w:rPr>
          <w:sz w:val="28"/>
          <w:szCs w:val="28"/>
        </w:rPr>
        <w:t xml:space="preserve"> «Артинский»</w:t>
      </w:r>
      <w:r w:rsidR="00C932CD" w:rsidRPr="00FF28CD">
        <w:rPr>
          <w:sz w:val="28"/>
          <w:szCs w:val="28"/>
        </w:rPr>
        <w:t xml:space="preserve"> (по согласованию); </w:t>
      </w:r>
    </w:p>
    <w:p w:rsidR="00AA31A0" w:rsidRPr="00FF28CD" w:rsidRDefault="00180D35" w:rsidP="00410E5E">
      <w:pPr>
        <w:ind w:left="142"/>
        <w:contextualSpacing/>
        <w:rPr>
          <w:sz w:val="28"/>
          <w:szCs w:val="28"/>
        </w:rPr>
      </w:pPr>
      <w:r>
        <w:rPr>
          <w:sz w:val="28"/>
          <w:szCs w:val="28"/>
        </w:rPr>
        <w:t xml:space="preserve">  </w:t>
      </w:r>
      <w:r w:rsidR="00054F61">
        <w:rPr>
          <w:sz w:val="28"/>
          <w:szCs w:val="28"/>
        </w:rPr>
        <w:t xml:space="preserve">5.  </w:t>
      </w:r>
      <w:r>
        <w:rPr>
          <w:sz w:val="28"/>
          <w:szCs w:val="28"/>
        </w:rPr>
        <w:t>Воробьёв Никита Игоревич</w:t>
      </w:r>
      <w:r w:rsidR="00AA31A0">
        <w:rPr>
          <w:sz w:val="28"/>
          <w:szCs w:val="28"/>
        </w:rPr>
        <w:t xml:space="preserve"> - </w:t>
      </w:r>
      <w:r w:rsidR="00AA31A0" w:rsidRPr="0040634A">
        <w:rPr>
          <w:sz w:val="28"/>
          <w:szCs w:val="28"/>
        </w:rPr>
        <w:t>начальник отделения в г. Красноуфимске УФСБ России по Свердловской области (по согласованию)</w:t>
      </w:r>
    </w:p>
    <w:p w:rsidR="00C932CD" w:rsidRDefault="00180D35" w:rsidP="00410E5E">
      <w:pPr>
        <w:ind w:left="142"/>
        <w:contextualSpacing/>
        <w:rPr>
          <w:sz w:val="28"/>
          <w:szCs w:val="28"/>
        </w:rPr>
      </w:pPr>
      <w:r>
        <w:rPr>
          <w:sz w:val="28"/>
          <w:szCs w:val="28"/>
        </w:rPr>
        <w:t xml:space="preserve">  </w:t>
      </w:r>
      <w:r w:rsidR="00054F61">
        <w:rPr>
          <w:sz w:val="28"/>
          <w:szCs w:val="28"/>
        </w:rPr>
        <w:t xml:space="preserve">6.  </w:t>
      </w:r>
      <w:r w:rsidR="00C932CD">
        <w:rPr>
          <w:sz w:val="28"/>
          <w:szCs w:val="28"/>
        </w:rPr>
        <w:t>Евсин О</w:t>
      </w:r>
      <w:r w:rsidR="00410E5E">
        <w:rPr>
          <w:sz w:val="28"/>
          <w:szCs w:val="28"/>
        </w:rPr>
        <w:t xml:space="preserve">лег Николаевич </w:t>
      </w:r>
      <w:r w:rsidR="00C932CD">
        <w:rPr>
          <w:sz w:val="28"/>
          <w:szCs w:val="28"/>
        </w:rPr>
        <w:t xml:space="preserve"> -</w:t>
      </w:r>
      <w:r w:rsidR="00C932CD" w:rsidRPr="00FF28CD">
        <w:rPr>
          <w:sz w:val="28"/>
          <w:szCs w:val="28"/>
        </w:rPr>
        <w:t xml:space="preserve"> заведующий отделом ГО и ЧС Администрации Артинского </w:t>
      </w:r>
      <w:r w:rsidR="00FB76C5">
        <w:rPr>
          <w:sz w:val="28"/>
          <w:szCs w:val="28"/>
        </w:rPr>
        <w:t>муниципального</w:t>
      </w:r>
      <w:r w:rsidR="00C932CD" w:rsidRPr="00FF28CD">
        <w:rPr>
          <w:sz w:val="28"/>
          <w:szCs w:val="28"/>
        </w:rPr>
        <w:t xml:space="preserve"> округа, секретарь комиссии;</w:t>
      </w:r>
    </w:p>
    <w:p w:rsidR="00AA31A0" w:rsidRDefault="00180D35" w:rsidP="00410E5E">
      <w:pPr>
        <w:ind w:left="142"/>
        <w:contextualSpacing/>
        <w:rPr>
          <w:sz w:val="28"/>
          <w:szCs w:val="28"/>
        </w:rPr>
      </w:pPr>
      <w:r>
        <w:rPr>
          <w:sz w:val="28"/>
          <w:szCs w:val="28"/>
        </w:rPr>
        <w:t xml:space="preserve">  </w:t>
      </w:r>
      <w:r w:rsidR="00410E5E">
        <w:rPr>
          <w:sz w:val="28"/>
          <w:szCs w:val="28"/>
        </w:rPr>
        <w:t xml:space="preserve">7.   </w:t>
      </w:r>
      <w:proofErr w:type="gramStart"/>
      <w:r w:rsidR="00AA31A0">
        <w:rPr>
          <w:sz w:val="28"/>
          <w:szCs w:val="28"/>
        </w:rPr>
        <w:t>Редких</w:t>
      </w:r>
      <w:proofErr w:type="gramEnd"/>
      <w:r w:rsidR="00AA31A0">
        <w:rPr>
          <w:sz w:val="28"/>
          <w:szCs w:val="28"/>
        </w:rPr>
        <w:t xml:space="preserve"> О</w:t>
      </w:r>
      <w:r w:rsidR="00410E5E">
        <w:rPr>
          <w:sz w:val="28"/>
          <w:szCs w:val="28"/>
        </w:rPr>
        <w:t>льга Михайловна -</w:t>
      </w:r>
      <w:r w:rsidR="00AA31A0">
        <w:rPr>
          <w:sz w:val="28"/>
          <w:szCs w:val="28"/>
        </w:rPr>
        <w:t xml:space="preserve"> заведующий юридическим отделом Администрации Артинского </w:t>
      </w:r>
      <w:r w:rsidR="00FB76C5">
        <w:rPr>
          <w:sz w:val="28"/>
          <w:szCs w:val="28"/>
        </w:rPr>
        <w:t>муниципального</w:t>
      </w:r>
      <w:r w:rsidR="00AA31A0">
        <w:rPr>
          <w:sz w:val="28"/>
          <w:szCs w:val="28"/>
        </w:rPr>
        <w:t xml:space="preserve"> округа;</w:t>
      </w:r>
    </w:p>
    <w:p w:rsidR="00C045F5" w:rsidRPr="00FF28CD" w:rsidRDefault="00180D35" w:rsidP="00C045F5">
      <w:pPr>
        <w:ind w:left="142"/>
        <w:contextualSpacing/>
        <w:rPr>
          <w:sz w:val="28"/>
          <w:szCs w:val="28"/>
        </w:rPr>
      </w:pPr>
      <w:r>
        <w:rPr>
          <w:color w:val="000000"/>
          <w:sz w:val="28"/>
          <w:szCs w:val="28"/>
        </w:rPr>
        <w:t xml:space="preserve">  </w:t>
      </w:r>
      <w:r w:rsidR="00E403F5">
        <w:rPr>
          <w:color w:val="000000"/>
          <w:sz w:val="28"/>
          <w:szCs w:val="28"/>
        </w:rPr>
        <w:t>8</w:t>
      </w:r>
      <w:r w:rsidR="00FA41D2">
        <w:rPr>
          <w:color w:val="000000"/>
          <w:sz w:val="28"/>
          <w:szCs w:val="28"/>
        </w:rPr>
        <w:t xml:space="preserve">. </w:t>
      </w:r>
      <w:r w:rsidR="00C045F5">
        <w:rPr>
          <w:color w:val="000000"/>
          <w:sz w:val="28"/>
          <w:szCs w:val="28"/>
        </w:rPr>
        <w:t>Худяков В</w:t>
      </w:r>
      <w:r w:rsidR="00FA41D2">
        <w:rPr>
          <w:color w:val="000000"/>
          <w:sz w:val="28"/>
          <w:szCs w:val="28"/>
        </w:rPr>
        <w:t>ладимир Анатольевич</w:t>
      </w:r>
      <w:r w:rsidR="00C045F5">
        <w:rPr>
          <w:color w:val="000000"/>
          <w:sz w:val="28"/>
          <w:szCs w:val="28"/>
        </w:rPr>
        <w:t xml:space="preserve"> -</w:t>
      </w:r>
      <w:r w:rsidR="00C045F5" w:rsidRPr="00FF28CD">
        <w:rPr>
          <w:color w:val="000000"/>
          <w:sz w:val="28"/>
          <w:szCs w:val="28"/>
        </w:rPr>
        <w:t xml:space="preserve"> главный врач ГБУЗ СО «Ар</w:t>
      </w:r>
      <w:r w:rsidR="00E403F5">
        <w:rPr>
          <w:color w:val="000000"/>
          <w:sz w:val="28"/>
          <w:szCs w:val="28"/>
        </w:rPr>
        <w:t>тинская ЦРБ»  (по согласованию);</w:t>
      </w:r>
    </w:p>
    <w:p w:rsidR="00054F61" w:rsidRDefault="00054F61" w:rsidP="00054F61">
      <w:pPr>
        <w:contextualSpacing/>
        <w:rPr>
          <w:sz w:val="28"/>
          <w:szCs w:val="28"/>
        </w:rPr>
      </w:pPr>
      <w:r>
        <w:rPr>
          <w:sz w:val="28"/>
          <w:szCs w:val="28"/>
        </w:rPr>
        <w:t xml:space="preserve"> </w:t>
      </w:r>
      <w:r w:rsidR="00180D35">
        <w:rPr>
          <w:sz w:val="28"/>
          <w:szCs w:val="28"/>
        </w:rPr>
        <w:t xml:space="preserve">  </w:t>
      </w:r>
      <w:r w:rsidR="00E403F5">
        <w:rPr>
          <w:sz w:val="28"/>
          <w:szCs w:val="28"/>
        </w:rPr>
        <w:t xml:space="preserve"> 9</w:t>
      </w:r>
      <w:r w:rsidR="009444AD">
        <w:rPr>
          <w:sz w:val="28"/>
          <w:szCs w:val="28"/>
        </w:rPr>
        <w:t>. Дягилев</w:t>
      </w:r>
      <w:r w:rsidR="00E4345E">
        <w:rPr>
          <w:sz w:val="28"/>
          <w:szCs w:val="28"/>
        </w:rPr>
        <w:t xml:space="preserve"> Александр Евгеньевич</w:t>
      </w:r>
      <w:r w:rsidR="00C932CD" w:rsidRPr="00FF28CD">
        <w:rPr>
          <w:sz w:val="28"/>
          <w:szCs w:val="28"/>
        </w:rPr>
        <w:t xml:space="preserve"> - </w:t>
      </w:r>
      <w:r w:rsidR="009444AD">
        <w:rPr>
          <w:sz w:val="28"/>
          <w:szCs w:val="28"/>
        </w:rPr>
        <w:t xml:space="preserve"> руководитель Артинского </w:t>
      </w:r>
      <w:proofErr w:type="gramStart"/>
      <w:r w:rsidR="009444AD">
        <w:rPr>
          <w:sz w:val="28"/>
          <w:szCs w:val="28"/>
        </w:rPr>
        <w:t>межрайонного</w:t>
      </w:r>
      <w:proofErr w:type="gramEnd"/>
      <w:r w:rsidR="009444AD">
        <w:rPr>
          <w:sz w:val="28"/>
          <w:szCs w:val="28"/>
        </w:rPr>
        <w:t xml:space="preserve"> </w:t>
      </w:r>
      <w:r>
        <w:rPr>
          <w:sz w:val="28"/>
          <w:szCs w:val="28"/>
        </w:rPr>
        <w:t xml:space="preserve">  </w:t>
      </w:r>
    </w:p>
    <w:p w:rsidR="00C932CD" w:rsidRPr="00FF28CD" w:rsidRDefault="00054F61" w:rsidP="00054F61">
      <w:pPr>
        <w:contextualSpacing/>
        <w:rPr>
          <w:sz w:val="28"/>
          <w:szCs w:val="28"/>
        </w:rPr>
      </w:pPr>
      <w:r>
        <w:rPr>
          <w:sz w:val="28"/>
          <w:szCs w:val="28"/>
        </w:rPr>
        <w:t xml:space="preserve">  </w:t>
      </w:r>
      <w:r w:rsidR="009444AD">
        <w:rPr>
          <w:sz w:val="28"/>
          <w:szCs w:val="28"/>
        </w:rPr>
        <w:t xml:space="preserve">следственного отдела </w:t>
      </w:r>
      <w:r w:rsidR="00C932CD" w:rsidRPr="00FF28CD">
        <w:rPr>
          <w:sz w:val="28"/>
          <w:szCs w:val="28"/>
        </w:rPr>
        <w:t>(по согласованию);</w:t>
      </w:r>
    </w:p>
    <w:p w:rsidR="009444AD" w:rsidRDefault="00054F61"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Pr>
          <w:color w:val="000000"/>
          <w:sz w:val="28"/>
          <w:szCs w:val="28"/>
        </w:rPr>
        <w:t xml:space="preserve"> </w:t>
      </w:r>
      <w:r w:rsidR="00E403F5">
        <w:rPr>
          <w:color w:val="000000"/>
          <w:sz w:val="28"/>
          <w:szCs w:val="28"/>
        </w:rPr>
        <w:t>10</w:t>
      </w:r>
      <w:r w:rsidR="009444AD">
        <w:rPr>
          <w:color w:val="000000"/>
          <w:sz w:val="28"/>
          <w:szCs w:val="28"/>
        </w:rPr>
        <w:t xml:space="preserve">. </w:t>
      </w:r>
      <w:r w:rsidR="00DF542D">
        <w:rPr>
          <w:color w:val="000000"/>
          <w:sz w:val="28"/>
          <w:szCs w:val="28"/>
        </w:rPr>
        <w:t>Батраев Александр Закариевич</w:t>
      </w:r>
      <w:r w:rsidR="00C932CD">
        <w:rPr>
          <w:color w:val="000000"/>
          <w:sz w:val="28"/>
          <w:szCs w:val="28"/>
        </w:rPr>
        <w:t xml:space="preserve"> -</w:t>
      </w:r>
      <w:r w:rsidR="00C932CD" w:rsidRPr="00FF28CD">
        <w:rPr>
          <w:color w:val="000000"/>
          <w:sz w:val="28"/>
          <w:szCs w:val="28"/>
        </w:rPr>
        <w:t xml:space="preserve"> </w:t>
      </w:r>
      <w:r w:rsidR="009444AD">
        <w:rPr>
          <w:color w:val="000000"/>
          <w:sz w:val="28"/>
          <w:szCs w:val="28"/>
        </w:rPr>
        <w:t>н</w:t>
      </w:r>
      <w:r w:rsidR="00DF542D" w:rsidRPr="00DF542D">
        <w:rPr>
          <w:color w:val="000000"/>
          <w:sz w:val="28"/>
          <w:szCs w:val="28"/>
        </w:rPr>
        <w:t>ачальник 32 ПСО ФПС ГПС ГУ МЧС России по Свердловской области</w:t>
      </w:r>
      <w:r w:rsidR="0099003C">
        <w:rPr>
          <w:color w:val="000000"/>
          <w:sz w:val="28"/>
          <w:szCs w:val="28"/>
        </w:rPr>
        <w:t>;</w:t>
      </w:r>
    </w:p>
    <w:p w:rsidR="000D1075" w:rsidRDefault="00054F61"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sidR="00E403F5">
        <w:rPr>
          <w:color w:val="000000"/>
          <w:sz w:val="28"/>
          <w:szCs w:val="28"/>
        </w:rPr>
        <w:t>11</w:t>
      </w:r>
      <w:r w:rsidR="00E4345E">
        <w:rPr>
          <w:color w:val="000000"/>
          <w:sz w:val="28"/>
          <w:szCs w:val="28"/>
        </w:rPr>
        <w:t>. Истомина Ирина Викторовна</w:t>
      </w:r>
      <w:r w:rsidR="0099003C">
        <w:rPr>
          <w:color w:val="000000"/>
          <w:sz w:val="28"/>
          <w:szCs w:val="28"/>
        </w:rPr>
        <w:t xml:space="preserve"> - руководитель Артинского филиала</w:t>
      </w:r>
      <w:r w:rsidR="009444AD">
        <w:rPr>
          <w:color w:val="000000"/>
          <w:sz w:val="28"/>
          <w:szCs w:val="28"/>
        </w:rPr>
        <w:t xml:space="preserve"> ФКУ УИИ ГУФСИН России по Свердловской области</w:t>
      </w:r>
      <w:r w:rsidR="0099003C">
        <w:rPr>
          <w:color w:val="000000"/>
          <w:sz w:val="28"/>
          <w:szCs w:val="28"/>
        </w:rPr>
        <w:t>.</w:t>
      </w:r>
      <w:r w:rsidR="009444AD">
        <w:rPr>
          <w:color w:val="000000"/>
          <w:sz w:val="28"/>
          <w:szCs w:val="28"/>
        </w:rPr>
        <w:t xml:space="preserve"> </w:t>
      </w:r>
    </w:p>
    <w:p w:rsidR="00C932CD" w:rsidRDefault="000D1075" w:rsidP="009444AD">
      <w:pPr>
        <w:widowControl w:val="0"/>
        <w:jc w:val="both"/>
        <w:rPr>
          <w:color w:val="000000"/>
          <w:sz w:val="28"/>
          <w:szCs w:val="28"/>
        </w:rPr>
      </w:pPr>
      <w:r>
        <w:rPr>
          <w:color w:val="000000"/>
          <w:sz w:val="28"/>
          <w:szCs w:val="28"/>
        </w:rPr>
        <w:t xml:space="preserve">  </w:t>
      </w:r>
      <w:r w:rsidR="00180D35">
        <w:rPr>
          <w:color w:val="000000"/>
          <w:sz w:val="28"/>
          <w:szCs w:val="28"/>
        </w:rPr>
        <w:t xml:space="preserve">  </w:t>
      </w:r>
      <w:r>
        <w:rPr>
          <w:color w:val="000000"/>
          <w:sz w:val="28"/>
          <w:szCs w:val="28"/>
        </w:rPr>
        <w:t xml:space="preserve">12.  </w:t>
      </w:r>
      <w:r w:rsidR="00E27F15">
        <w:rPr>
          <w:color w:val="000000"/>
          <w:sz w:val="28"/>
          <w:szCs w:val="28"/>
        </w:rPr>
        <w:t xml:space="preserve">Чухарева Татьяна Анатольевна </w:t>
      </w:r>
      <w:r>
        <w:rPr>
          <w:color w:val="000000"/>
          <w:sz w:val="28"/>
          <w:szCs w:val="28"/>
        </w:rPr>
        <w:t xml:space="preserve">- </w:t>
      </w:r>
      <w:r w:rsidR="00E27F15">
        <w:rPr>
          <w:color w:val="000000"/>
          <w:sz w:val="28"/>
          <w:szCs w:val="28"/>
        </w:rPr>
        <w:t>начальник</w:t>
      </w:r>
      <w:r>
        <w:rPr>
          <w:color w:val="000000"/>
          <w:sz w:val="28"/>
          <w:szCs w:val="28"/>
        </w:rPr>
        <w:t xml:space="preserve"> Управления социальной политики Свердловской области №3 (по согласованию)</w:t>
      </w:r>
    </w:p>
    <w:p w:rsidR="000D1075" w:rsidRPr="00FF28CD" w:rsidRDefault="000D1075" w:rsidP="009444AD">
      <w:pPr>
        <w:widowControl w:val="0"/>
        <w:jc w:val="both"/>
        <w:rPr>
          <w:color w:val="000000"/>
          <w:sz w:val="28"/>
          <w:szCs w:val="28"/>
        </w:rPr>
      </w:pPr>
    </w:p>
    <w:p w:rsidR="00C045F5" w:rsidRPr="00FF28CD" w:rsidRDefault="00C045F5" w:rsidP="00C045F5">
      <w:pPr>
        <w:widowControl w:val="0"/>
        <w:jc w:val="both"/>
        <w:rPr>
          <w:color w:val="000000"/>
          <w:sz w:val="28"/>
          <w:szCs w:val="28"/>
        </w:rPr>
      </w:pPr>
      <w:r>
        <w:rPr>
          <w:b/>
        </w:rPr>
        <w:t xml:space="preserve">         </w:t>
      </w:r>
    </w:p>
    <w:p w:rsidR="00BE47EC" w:rsidRDefault="00BE47EC" w:rsidP="00BE47EC">
      <w:pPr>
        <w:pStyle w:val="ConsPlusNormal"/>
        <w:widowControl/>
        <w:ind w:left="6379"/>
        <w:outlineLvl w:val="0"/>
        <w:rPr>
          <w:rFonts w:ascii="Times New Roman" w:hAnsi="Times New Roman" w:cs="Times New Roman"/>
          <w:b/>
          <w:sz w:val="24"/>
          <w:szCs w:val="24"/>
        </w:rPr>
      </w:pPr>
    </w:p>
    <w:p w:rsidR="007937D0" w:rsidRDefault="007937D0" w:rsidP="000F24D1">
      <w:pPr>
        <w:shd w:val="clear" w:color="auto" w:fill="FFFFFF"/>
        <w:jc w:val="right"/>
        <w:rPr>
          <w:sz w:val="28"/>
          <w:szCs w:val="28"/>
        </w:rPr>
      </w:pPr>
    </w:p>
    <w:p w:rsidR="007937D0" w:rsidRDefault="00E403F5" w:rsidP="000F24D1">
      <w:pPr>
        <w:shd w:val="clear" w:color="auto" w:fill="FFFFFF"/>
        <w:jc w:val="right"/>
        <w:rPr>
          <w:sz w:val="28"/>
          <w:szCs w:val="28"/>
        </w:rPr>
      </w:pPr>
      <w:r>
        <w:rPr>
          <w:sz w:val="28"/>
          <w:szCs w:val="28"/>
        </w:rPr>
        <w:t xml:space="preserve"> </w:t>
      </w:r>
    </w:p>
    <w:p w:rsidR="00E403F5" w:rsidRDefault="00E403F5" w:rsidP="000F24D1">
      <w:pPr>
        <w:shd w:val="clear" w:color="auto" w:fill="FFFFFF"/>
        <w:jc w:val="right"/>
        <w:rPr>
          <w:sz w:val="28"/>
          <w:szCs w:val="28"/>
        </w:rPr>
      </w:pPr>
    </w:p>
    <w:p w:rsidR="00E403F5" w:rsidRDefault="00E403F5" w:rsidP="000F24D1">
      <w:pPr>
        <w:shd w:val="clear" w:color="auto" w:fill="FFFFFF"/>
        <w:jc w:val="right"/>
        <w:rPr>
          <w:sz w:val="28"/>
          <w:szCs w:val="28"/>
        </w:rPr>
      </w:pPr>
    </w:p>
    <w:p w:rsidR="00E403F5" w:rsidRDefault="00E403F5" w:rsidP="000F24D1">
      <w:pPr>
        <w:shd w:val="clear" w:color="auto" w:fill="FFFFFF"/>
        <w:jc w:val="right"/>
        <w:rPr>
          <w:sz w:val="28"/>
          <w:szCs w:val="28"/>
        </w:rPr>
      </w:pPr>
    </w:p>
    <w:p w:rsidR="00180D35" w:rsidRDefault="00180D35" w:rsidP="000F24D1">
      <w:pPr>
        <w:shd w:val="clear" w:color="auto" w:fill="FFFFFF"/>
        <w:jc w:val="right"/>
        <w:rPr>
          <w:sz w:val="28"/>
          <w:szCs w:val="28"/>
        </w:rPr>
      </w:pPr>
    </w:p>
    <w:p w:rsidR="00180D35" w:rsidRDefault="00180D35" w:rsidP="000F24D1">
      <w:pPr>
        <w:shd w:val="clear" w:color="auto" w:fill="FFFFFF"/>
        <w:jc w:val="right"/>
        <w:rPr>
          <w:sz w:val="28"/>
          <w:szCs w:val="28"/>
        </w:rPr>
      </w:pPr>
    </w:p>
    <w:p w:rsidR="00180D35" w:rsidRDefault="00180D35" w:rsidP="00180D35">
      <w:pPr>
        <w:shd w:val="clear" w:color="auto" w:fill="FFFFFF"/>
        <w:ind w:left="6096"/>
        <w:rPr>
          <w:sz w:val="28"/>
          <w:szCs w:val="28"/>
        </w:rPr>
      </w:pPr>
    </w:p>
    <w:p w:rsidR="00180D35" w:rsidRDefault="00180D35" w:rsidP="00180D35">
      <w:pPr>
        <w:shd w:val="clear" w:color="auto" w:fill="FFFFFF"/>
        <w:ind w:left="6096"/>
        <w:rPr>
          <w:sz w:val="28"/>
          <w:szCs w:val="28"/>
        </w:rPr>
      </w:pPr>
    </w:p>
    <w:p w:rsidR="00180D35" w:rsidRDefault="00180D35" w:rsidP="00180D35">
      <w:pPr>
        <w:shd w:val="clear" w:color="auto" w:fill="FFFFFF"/>
        <w:ind w:left="6096"/>
        <w:rPr>
          <w:sz w:val="28"/>
          <w:szCs w:val="28"/>
        </w:rPr>
      </w:pPr>
    </w:p>
    <w:p w:rsidR="00180D35" w:rsidRDefault="00C932CD" w:rsidP="00180D35">
      <w:pPr>
        <w:shd w:val="clear" w:color="auto" w:fill="FFFFFF"/>
        <w:ind w:left="6096"/>
        <w:rPr>
          <w:sz w:val="28"/>
          <w:szCs w:val="28"/>
        </w:rPr>
      </w:pPr>
      <w:r>
        <w:rPr>
          <w:sz w:val="28"/>
          <w:szCs w:val="28"/>
        </w:rPr>
        <w:t>Приложение 3</w:t>
      </w:r>
    </w:p>
    <w:p w:rsidR="00C932CD" w:rsidRDefault="000F24D1" w:rsidP="00180D35">
      <w:pPr>
        <w:shd w:val="clear" w:color="auto" w:fill="FFFFFF"/>
        <w:ind w:left="6096"/>
        <w:rPr>
          <w:sz w:val="28"/>
          <w:szCs w:val="28"/>
        </w:rPr>
      </w:pPr>
      <w:r>
        <w:rPr>
          <w:sz w:val="28"/>
          <w:szCs w:val="28"/>
        </w:rPr>
        <w:t>к постановлению Администрации</w:t>
      </w:r>
    </w:p>
    <w:p w:rsidR="00C932CD" w:rsidRDefault="00C932CD" w:rsidP="00180D35">
      <w:pPr>
        <w:shd w:val="clear" w:color="auto" w:fill="FFFFFF"/>
        <w:ind w:left="6096"/>
        <w:rPr>
          <w:sz w:val="28"/>
          <w:szCs w:val="28"/>
        </w:rPr>
      </w:pPr>
      <w:r>
        <w:rPr>
          <w:sz w:val="28"/>
          <w:szCs w:val="28"/>
        </w:rPr>
        <w:t xml:space="preserve">Артинского </w:t>
      </w:r>
      <w:r w:rsidR="00FB76C5">
        <w:rPr>
          <w:sz w:val="28"/>
          <w:szCs w:val="28"/>
        </w:rPr>
        <w:t>муниципального</w:t>
      </w:r>
      <w:r>
        <w:rPr>
          <w:sz w:val="28"/>
          <w:szCs w:val="28"/>
        </w:rPr>
        <w:t xml:space="preserve"> округа</w:t>
      </w:r>
    </w:p>
    <w:p w:rsidR="00F70174" w:rsidRDefault="00054F61" w:rsidP="00180D35">
      <w:pPr>
        <w:shd w:val="clear" w:color="auto" w:fill="FFFFFF"/>
        <w:tabs>
          <w:tab w:val="left" w:pos="6181"/>
        </w:tabs>
        <w:ind w:left="6096"/>
        <w:rPr>
          <w:b/>
        </w:rPr>
      </w:pPr>
      <w:r>
        <w:rPr>
          <w:sz w:val="28"/>
          <w:szCs w:val="28"/>
        </w:rPr>
        <w:t xml:space="preserve">от </w:t>
      </w:r>
      <w:r w:rsidR="00DB1609">
        <w:rPr>
          <w:sz w:val="28"/>
          <w:szCs w:val="28"/>
        </w:rPr>
        <w:t>24</w:t>
      </w:r>
      <w:r w:rsidR="000D1075">
        <w:rPr>
          <w:sz w:val="28"/>
          <w:szCs w:val="28"/>
        </w:rPr>
        <w:t>.0</w:t>
      </w:r>
      <w:r w:rsidR="003B634A">
        <w:rPr>
          <w:sz w:val="28"/>
          <w:szCs w:val="28"/>
        </w:rPr>
        <w:t>2</w:t>
      </w:r>
      <w:r w:rsidR="000D1075">
        <w:rPr>
          <w:sz w:val="28"/>
          <w:szCs w:val="28"/>
        </w:rPr>
        <w:t>.202</w:t>
      </w:r>
      <w:r w:rsidR="003B634A">
        <w:rPr>
          <w:sz w:val="28"/>
          <w:szCs w:val="28"/>
        </w:rPr>
        <w:t>5</w:t>
      </w:r>
      <w:r w:rsidR="000D1075">
        <w:rPr>
          <w:sz w:val="28"/>
          <w:szCs w:val="28"/>
        </w:rPr>
        <w:t xml:space="preserve">г.  № </w:t>
      </w:r>
      <w:r w:rsidR="00DB1609" w:rsidRPr="00062332">
        <w:rPr>
          <w:sz w:val="28"/>
          <w:szCs w:val="28"/>
        </w:rPr>
        <w:t>80</w:t>
      </w:r>
      <w:r w:rsidR="00890A5C" w:rsidRPr="00062332">
        <w:rPr>
          <w:sz w:val="28"/>
          <w:szCs w:val="28"/>
        </w:rPr>
        <w:t xml:space="preserve"> </w:t>
      </w:r>
    </w:p>
    <w:p w:rsidR="00C932CD" w:rsidRDefault="00C932CD" w:rsidP="00765D17">
      <w:pPr>
        <w:pStyle w:val="ConsPlusNormal"/>
        <w:widowControl/>
        <w:ind w:left="6379"/>
        <w:outlineLvl w:val="0"/>
        <w:rPr>
          <w:rFonts w:ascii="Times New Roman" w:hAnsi="Times New Roman" w:cs="Times New Roman"/>
          <w:b/>
          <w:sz w:val="24"/>
          <w:szCs w:val="24"/>
        </w:rPr>
      </w:pPr>
    </w:p>
    <w:p w:rsidR="007937D0" w:rsidRDefault="007937D0" w:rsidP="00765D17">
      <w:pPr>
        <w:pStyle w:val="ConsPlusNormal"/>
        <w:widowControl/>
        <w:ind w:left="6379"/>
        <w:outlineLvl w:val="0"/>
        <w:rPr>
          <w:rFonts w:ascii="Times New Roman" w:hAnsi="Times New Roman" w:cs="Times New Roman"/>
          <w:b/>
          <w:sz w:val="24"/>
          <w:szCs w:val="24"/>
        </w:rPr>
      </w:pPr>
    </w:p>
    <w:p w:rsidR="00A00271" w:rsidRDefault="00A00271" w:rsidP="00A00271">
      <w:pPr>
        <w:pStyle w:val="ConsPlusNormal"/>
        <w:widowControl/>
        <w:ind w:left="567"/>
        <w:jc w:val="center"/>
        <w:outlineLvl w:val="0"/>
        <w:rPr>
          <w:rFonts w:ascii="Times New Roman" w:hAnsi="Times New Roman" w:cs="Times New Roman"/>
          <w:b/>
          <w:sz w:val="24"/>
          <w:szCs w:val="24"/>
        </w:rPr>
      </w:pPr>
      <w:r>
        <w:rPr>
          <w:rFonts w:ascii="Times New Roman" w:hAnsi="Times New Roman" w:cs="Times New Roman"/>
          <w:b/>
          <w:sz w:val="24"/>
          <w:szCs w:val="24"/>
        </w:rPr>
        <w:t>БЛАНК</w:t>
      </w:r>
      <w:r w:rsidR="00DB1609">
        <w:rPr>
          <w:rFonts w:ascii="Times New Roman" w:hAnsi="Times New Roman" w:cs="Times New Roman"/>
          <w:b/>
          <w:sz w:val="24"/>
          <w:szCs w:val="24"/>
        </w:rPr>
        <w:t xml:space="preserve"> РЕШЕНИЯ</w:t>
      </w:r>
      <w:r>
        <w:rPr>
          <w:rFonts w:ascii="Times New Roman" w:hAnsi="Times New Roman" w:cs="Times New Roman"/>
          <w:b/>
          <w:sz w:val="24"/>
          <w:szCs w:val="24"/>
        </w:rPr>
        <w:t xml:space="preserve"> АНТИТЕРРОРИСТИЧЕСКОЙ КОМИССИИ </w:t>
      </w:r>
    </w:p>
    <w:p w:rsidR="00F70174" w:rsidRDefault="00A00271" w:rsidP="00A00271">
      <w:pPr>
        <w:pStyle w:val="ConsPlusNormal"/>
        <w:widowControl/>
        <w:ind w:left="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АРТИНСКОГО </w:t>
      </w:r>
      <w:r w:rsidR="00FB76C5">
        <w:rPr>
          <w:rFonts w:ascii="Times New Roman" w:hAnsi="Times New Roman" w:cs="Times New Roman"/>
          <w:b/>
          <w:sz w:val="24"/>
          <w:szCs w:val="24"/>
        </w:rPr>
        <w:t>МУНИЦИПАЛЬНОГО</w:t>
      </w:r>
      <w:r>
        <w:rPr>
          <w:rFonts w:ascii="Times New Roman" w:hAnsi="Times New Roman" w:cs="Times New Roman"/>
          <w:b/>
          <w:sz w:val="24"/>
          <w:szCs w:val="24"/>
        </w:rPr>
        <w:t xml:space="preserve"> ОКРУГА</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A00271" w:rsidTr="00A00271">
        <w:trPr>
          <w:trHeight w:val="54"/>
        </w:trPr>
        <w:tc>
          <w:tcPr>
            <w:tcW w:w="9703" w:type="dxa"/>
          </w:tcPr>
          <w:p w:rsidR="00A00271" w:rsidRDefault="00A00271" w:rsidP="00A00271">
            <w:pPr>
              <w:ind w:left="-11" w:right="-284"/>
            </w:pPr>
          </w:p>
          <w:p w:rsidR="00A00271" w:rsidRPr="00A00271" w:rsidRDefault="00A00271" w:rsidP="00A00271">
            <w:pPr>
              <w:ind w:right="-185"/>
              <w:jc w:val="center"/>
              <w:rPr>
                <w:b/>
                <w:bCs/>
                <w:sz w:val="28"/>
                <w:szCs w:val="28"/>
              </w:rPr>
            </w:pPr>
          </w:p>
          <w:tbl>
            <w:tblPr>
              <w:tblW w:w="10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4"/>
              <w:gridCol w:w="2036"/>
            </w:tblGrid>
            <w:tr w:rsidR="00A00271" w:rsidTr="00CB6997">
              <w:trPr>
                <w:trHeight w:val="1770"/>
              </w:trPr>
              <w:tc>
                <w:tcPr>
                  <w:tcW w:w="4056" w:type="dxa"/>
                  <w:tcBorders>
                    <w:top w:val="nil"/>
                    <w:left w:val="nil"/>
                    <w:bottom w:val="nil"/>
                    <w:right w:val="nil"/>
                  </w:tcBorders>
                  <w:shd w:val="clear" w:color="auto" w:fill="auto"/>
                </w:tcPr>
                <w:p w:rsidR="00A00271" w:rsidRDefault="00A00271" w:rsidP="0006170A">
                  <w:pPr>
                    <w:jc w:val="center"/>
                  </w:pPr>
                  <w:r>
                    <w:rPr>
                      <w:noProof/>
                    </w:rPr>
                    <w:drawing>
                      <wp:inline distT="0" distB="0" distL="0" distR="0" wp14:anchorId="0C5F94CE" wp14:editId="49DC5B55">
                        <wp:extent cx="583565" cy="675005"/>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565" cy="675005"/>
                                </a:xfrm>
                                <a:prstGeom prst="rect">
                                  <a:avLst/>
                                </a:prstGeom>
                                <a:noFill/>
                                <a:ln>
                                  <a:noFill/>
                                </a:ln>
                              </pic:spPr>
                            </pic:pic>
                          </a:graphicData>
                        </a:graphic>
                      </wp:inline>
                    </w:drawing>
                  </w:r>
                </w:p>
                <w:p w:rsidR="00A00271" w:rsidRPr="00DC32E6" w:rsidRDefault="00A00271" w:rsidP="0006170A">
                  <w:pPr>
                    <w:jc w:val="center"/>
                    <w:rPr>
                      <w:b/>
                    </w:rPr>
                  </w:pPr>
                  <w:r w:rsidRPr="00DC32E6">
                    <w:rPr>
                      <w:b/>
                    </w:rPr>
                    <w:t>Глава</w:t>
                  </w:r>
                </w:p>
                <w:p w:rsidR="00A00271" w:rsidRDefault="00A00271" w:rsidP="0006170A">
                  <w:pPr>
                    <w:jc w:val="center"/>
                    <w:rPr>
                      <w:b/>
                    </w:rPr>
                  </w:pPr>
                  <w:r w:rsidRPr="00DC32E6">
                    <w:rPr>
                      <w:b/>
                    </w:rPr>
                    <w:t xml:space="preserve">Артинского </w:t>
                  </w:r>
                  <w:r w:rsidR="00FB76C5">
                    <w:rPr>
                      <w:b/>
                    </w:rPr>
                    <w:t>муниципального</w:t>
                  </w:r>
                  <w:r w:rsidRPr="00DC32E6">
                    <w:rPr>
                      <w:b/>
                    </w:rPr>
                    <w:t xml:space="preserve"> округа</w:t>
                  </w:r>
                </w:p>
                <w:p w:rsidR="0006170A" w:rsidRPr="001E42DF" w:rsidRDefault="0006170A" w:rsidP="0006170A">
                  <w:pPr>
                    <w:jc w:val="center"/>
                    <w:rPr>
                      <w:b/>
                    </w:rPr>
                  </w:pPr>
                  <w:r>
                    <w:rPr>
                      <w:b/>
                    </w:rPr>
                    <w:t>Председатель Антитеррористической комиссии</w:t>
                  </w:r>
                </w:p>
              </w:tc>
              <w:tc>
                <w:tcPr>
                  <w:tcW w:w="1404" w:type="dxa"/>
                  <w:tcBorders>
                    <w:top w:val="nil"/>
                    <w:left w:val="nil"/>
                    <w:bottom w:val="nil"/>
                    <w:right w:val="nil"/>
                  </w:tcBorders>
                  <w:shd w:val="clear" w:color="auto" w:fill="auto"/>
                </w:tcPr>
                <w:p w:rsidR="00A00271" w:rsidRDefault="00A00271" w:rsidP="00CB6997">
                  <w:r>
                    <w:t xml:space="preserve">  </w:t>
                  </w:r>
                </w:p>
              </w:tc>
            </w:tr>
            <w:tr w:rsidR="00A00271" w:rsidTr="00CB6997">
              <w:trPr>
                <w:trHeight w:val="2394"/>
              </w:trPr>
              <w:tc>
                <w:tcPr>
                  <w:tcW w:w="4056" w:type="dxa"/>
                  <w:tcBorders>
                    <w:top w:val="nil"/>
                    <w:left w:val="nil"/>
                    <w:bottom w:val="nil"/>
                    <w:right w:val="nil"/>
                  </w:tcBorders>
                  <w:shd w:val="clear" w:color="auto" w:fill="auto"/>
                </w:tcPr>
                <w:p w:rsidR="00A00271" w:rsidRDefault="00A00271" w:rsidP="0006170A">
                  <w:pPr>
                    <w:jc w:val="center"/>
                  </w:pPr>
                  <w:r>
                    <w:t>ул. Ленина,100,</w:t>
                  </w:r>
                </w:p>
                <w:p w:rsidR="00A00271" w:rsidRDefault="00A00271" w:rsidP="0006170A">
                  <w:pPr>
                    <w:jc w:val="center"/>
                  </w:pPr>
                  <w:r>
                    <w:t>623340 п. Арти, Свердловской  обл.,</w:t>
                  </w:r>
                </w:p>
                <w:p w:rsidR="00A00271" w:rsidRDefault="00A00271" w:rsidP="0006170A">
                  <w:pPr>
                    <w:jc w:val="center"/>
                  </w:pPr>
                  <w:r>
                    <w:t>Тел./факс: (34391)  2-14-77, 2-19-04</w:t>
                  </w:r>
                </w:p>
                <w:p w:rsidR="00A00271" w:rsidRPr="00F47355" w:rsidRDefault="00A00271" w:rsidP="0006170A">
                  <w:pPr>
                    <w:jc w:val="center"/>
                    <w:rPr>
                      <w:lang w:val="en-US"/>
                    </w:rPr>
                  </w:pPr>
                  <w:proofErr w:type="gramStart"/>
                  <w:r>
                    <w:t>Е</w:t>
                  </w:r>
                  <w:proofErr w:type="gramEnd"/>
                  <w:r w:rsidRPr="00F47355">
                    <w:rPr>
                      <w:lang w:val="en-US"/>
                    </w:rPr>
                    <w:t>-</w:t>
                  </w:r>
                  <w:r w:rsidRPr="00DC32E6">
                    <w:rPr>
                      <w:lang w:val="en-US"/>
                    </w:rPr>
                    <w:t>mail</w:t>
                  </w:r>
                  <w:r w:rsidRPr="00F47355">
                    <w:rPr>
                      <w:lang w:val="en-US"/>
                    </w:rPr>
                    <w:t xml:space="preserve">:   </w:t>
                  </w:r>
                  <w:r w:rsidRPr="00DC32E6">
                    <w:rPr>
                      <w:lang w:val="en-US"/>
                    </w:rPr>
                    <w:t>Arti</w:t>
                  </w:r>
                  <w:r w:rsidRPr="00F47355">
                    <w:rPr>
                      <w:lang w:val="en-US"/>
                    </w:rPr>
                    <w:t>_</w:t>
                  </w:r>
                  <w:r w:rsidRPr="00DC32E6">
                    <w:rPr>
                      <w:lang w:val="en-US"/>
                    </w:rPr>
                    <w:t>adm</w:t>
                  </w:r>
                  <w:r w:rsidRPr="00F47355">
                    <w:rPr>
                      <w:lang w:val="en-US"/>
                    </w:rPr>
                    <w:t>@</w:t>
                  </w:r>
                  <w:r w:rsidRPr="00DC32E6">
                    <w:rPr>
                      <w:lang w:val="en-US"/>
                    </w:rPr>
                    <w:t>mail</w:t>
                  </w:r>
                  <w:r w:rsidRPr="00F47355">
                    <w:rPr>
                      <w:lang w:val="en-US"/>
                    </w:rPr>
                    <w:t>.</w:t>
                  </w:r>
                  <w:r w:rsidRPr="00DC32E6">
                    <w:rPr>
                      <w:lang w:val="en-US"/>
                    </w:rPr>
                    <w:t>ru</w:t>
                  </w:r>
                </w:p>
                <w:p w:rsidR="00A00271" w:rsidRPr="00DC32E6" w:rsidRDefault="00A00271" w:rsidP="0006170A">
                  <w:pPr>
                    <w:jc w:val="center"/>
                    <w:rPr>
                      <w:lang w:val="en-US"/>
                    </w:rPr>
                  </w:pPr>
                  <w:r>
                    <w:t>ОКПО</w:t>
                  </w:r>
                  <w:r w:rsidRPr="00DC32E6">
                    <w:rPr>
                      <w:lang w:val="en-US"/>
                    </w:rPr>
                    <w:t xml:space="preserve"> 04041562 </w:t>
                  </w:r>
                  <w:r>
                    <w:t>ОГРН</w:t>
                  </w:r>
                  <w:r w:rsidRPr="00DC32E6">
                    <w:rPr>
                      <w:lang w:val="en-US"/>
                    </w:rPr>
                    <w:t xml:space="preserve"> 1026602053048</w:t>
                  </w:r>
                </w:p>
                <w:p w:rsidR="00A00271" w:rsidRDefault="00A00271" w:rsidP="0006170A">
                  <w:pPr>
                    <w:jc w:val="center"/>
                  </w:pPr>
                  <w:r>
                    <w:t>ИНН 6636003657  КПП 663601001</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445"/>
                    <w:gridCol w:w="1093"/>
                  </w:tblGrid>
                  <w:tr w:rsidR="00A00271" w:rsidRPr="00DC32E6" w:rsidTr="0006170A">
                    <w:tc>
                      <w:tcPr>
                        <w:tcW w:w="2310" w:type="dxa"/>
                        <w:tcBorders>
                          <w:top w:val="nil"/>
                          <w:left w:val="nil"/>
                          <w:bottom w:val="single" w:sz="4" w:space="0" w:color="auto"/>
                          <w:right w:val="nil"/>
                        </w:tcBorders>
                        <w:shd w:val="clear" w:color="auto" w:fill="auto"/>
                      </w:tcPr>
                      <w:p w:rsidR="00A00271" w:rsidRPr="00B76AF8" w:rsidRDefault="00A00271" w:rsidP="0006170A">
                        <w:pPr>
                          <w:jc w:val="center"/>
                        </w:pPr>
                      </w:p>
                    </w:tc>
                    <w:tc>
                      <w:tcPr>
                        <w:tcW w:w="445" w:type="dxa"/>
                        <w:tcBorders>
                          <w:top w:val="nil"/>
                          <w:left w:val="nil"/>
                          <w:bottom w:val="nil"/>
                          <w:right w:val="nil"/>
                        </w:tcBorders>
                        <w:shd w:val="clear" w:color="auto" w:fill="auto"/>
                      </w:tcPr>
                      <w:p w:rsidR="00A00271" w:rsidRPr="00DC32E6" w:rsidRDefault="00A00271" w:rsidP="0006170A">
                        <w:pPr>
                          <w:jc w:val="center"/>
                          <w:rPr>
                            <w:sz w:val="16"/>
                            <w:szCs w:val="16"/>
                          </w:rPr>
                        </w:pPr>
                        <w:r>
                          <w:t>№</w:t>
                        </w:r>
                      </w:p>
                    </w:tc>
                    <w:tc>
                      <w:tcPr>
                        <w:tcW w:w="1093" w:type="dxa"/>
                        <w:tcBorders>
                          <w:top w:val="nil"/>
                          <w:left w:val="nil"/>
                          <w:bottom w:val="single" w:sz="4" w:space="0" w:color="auto"/>
                          <w:right w:val="nil"/>
                        </w:tcBorders>
                        <w:shd w:val="clear" w:color="auto" w:fill="auto"/>
                      </w:tcPr>
                      <w:p w:rsidR="00A00271" w:rsidRPr="00B76AF8" w:rsidRDefault="00A00271" w:rsidP="0006170A">
                        <w:pPr>
                          <w:jc w:val="center"/>
                        </w:pPr>
                      </w:p>
                    </w:tc>
                  </w:tr>
                </w:tbl>
                <w:p w:rsidR="00A00271" w:rsidRPr="00DC32E6" w:rsidRDefault="00A00271" w:rsidP="0006170A">
                  <w:pPr>
                    <w:jc w:val="center"/>
                    <w:rPr>
                      <w:sz w:val="16"/>
                      <w:szCs w:val="16"/>
                    </w:rPr>
                  </w:pPr>
                </w:p>
                <w:tbl>
                  <w:tblPr>
                    <w:tblW w:w="3865" w:type="dxa"/>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78"/>
                    <w:gridCol w:w="441"/>
                    <w:gridCol w:w="1266"/>
                  </w:tblGrid>
                  <w:tr w:rsidR="00A00271" w:rsidTr="0006170A">
                    <w:trPr>
                      <w:trHeight w:val="294"/>
                    </w:trPr>
                    <w:tc>
                      <w:tcPr>
                        <w:tcW w:w="680" w:type="dxa"/>
                        <w:tcBorders>
                          <w:top w:val="nil"/>
                          <w:left w:val="nil"/>
                          <w:bottom w:val="nil"/>
                          <w:right w:val="nil"/>
                        </w:tcBorders>
                        <w:shd w:val="clear" w:color="auto" w:fill="auto"/>
                      </w:tcPr>
                      <w:p w:rsidR="00A00271" w:rsidRDefault="00A00271" w:rsidP="0006170A">
                        <w:pPr>
                          <w:jc w:val="center"/>
                        </w:pPr>
                        <w:r>
                          <w:t>на№</w:t>
                        </w:r>
                      </w:p>
                    </w:tc>
                    <w:tc>
                      <w:tcPr>
                        <w:tcW w:w="1478" w:type="dxa"/>
                        <w:tcBorders>
                          <w:top w:val="nil"/>
                          <w:left w:val="nil"/>
                          <w:bottom w:val="single" w:sz="4" w:space="0" w:color="auto"/>
                          <w:right w:val="nil"/>
                        </w:tcBorders>
                        <w:shd w:val="clear" w:color="auto" w:fill="auto"/>
                      </w:tcPr>
                      <w:p w:rsidR="00A00271" w:rsidRPr="00B76AF8" w:rsidRDefault="00A00271" w:rsidP="0006170A">
                        <w:pPr>
                          <w:jc w:val="center"/>
                        </w:pPr>
                      </w:p>
                    </w:tc>
                    <w:tc>
                      <w:tcPr>
                        <w:tcW w:w="441" w:type="dxa"/>
                        <w:tcBorders>
                          <w:top w:val="nil"/>
                          <w:left w:val="nil"/>
                          <w:bottom w:val="nil"/>
                          <w:right w:val="nil"/>
                        </w:tcBorders>
                        <w:shd w:val="clear" w:color="auto" w:fill="auto"/>
                      </w:tcPr>
                      <w:p w:rsidR="00A00271" w:rsidRDefault="00A00271" w:rsidP="0006170A">
                        <w:pPr>
                          <w:jc w:val="center"/>
                        </w:pPr>
                        <w:r>
                          <w:t>от</w:t>
                        </w:r>
                      </w:p>
                    </w:tc>
                    <w:tc>
                      <w:tcPr>
                        <w:tcW w:w="1266" w:type="dxa"/>
                        <w:tcBorders>
                          <w:top w:val="nil"/>
                          <w:left w:val="nil"/>
                          <w:bottom w:val="single" w:sz="4" w:space="0" w:color="auto"/>
                          <w:right w:val="nil"/>
                        </w:tcBorders>
                        <w:shd w:val="clear" w:color="auto" w:fill="auto"/>
                      </w:tcPr>
                      <w:p w:rsidR="00A00271" w:rsidRDefault="00A00271" w:rsidP="0006170A">
                        <w:pPr>
                          <w:jc w:val="center"/>
                        </w:pPr>
                      </w:p>
                    </w:tc>
                  </w:tr>
                </w:tbl>
                <w:p w:rsidR="00A00271" w:rsidRPr="00DC32E6" w:rsidRDefault="00A00271" w:rsidP="0006170A">
                  <w:pPr>
                    <w:jc w:val="center"/>
                    <w:rPr>
                      <w:sz w:val="16"/>
                      <w:szCs w:val="16"/>
                    </w:rPr>
                  </w:pPr>
                </w:p>
              </w:tc>
              <w:tc>
                <w:tcPr>
                  <w:tcW w:w="1404" w:type="dxa"/>
                  <w:tcBorders>
                    <w:top w:val="nil"/>
                    <w:left w:val="nil"/>
                    <w:bottom w:val="nil"/>
                    <w:right w:val="nil"/>
                  </w:tcBorders>
                  <w:shd w:val="clear" w:color="auto" w:fill="auto"/>
                </w:tcPr>
                <w:p w:rsidR="00A00271" w:rsidRDefault="00A00271" w:rsidP="00CB6997"/>
              </w:tc>
            </w:tr>
          </w:tbl>
          <w:p w:rsidR="00A00271" w:rsidRPr="00A00271" w:rsidRDefault="00A00271" w:rsidP="00A00271">
            <w:pPr>
              <w:ind w:left="-11" w:right="-185"/>
              <w:rPr>
                <w:sz w:val="28"/>
                <w:szCs w:val="28"/>
              </w:rP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jc w:val="center"/>
            </w:pPr>
          </w:p>
          <w:p w:rsidR="00A00271" w:rsidRDefault="00A00271" w:rsidP="00A00271">
            <w:pPr>
              <w:ind w:right="-284"/>
            </w:pPr>
          </w:p>
        </w:tc>
      </w:tr>
    </w:tbl>
    <w:p w:rsidR="008A212E" w:rsidRPr="00340812" w:rsidRDefault="008A212E" w:rsidP="00F47355">
      <w:pPr>
        <w:ind w:right="-92"/>
        <w:jc w:val="both"/>
        <w:rPr>
          <w:sz w:val="28"/>
          <w:szCs w:val="28"/>
        </w:rPr>
      </w:pPr>
    </w:p>
    <w:p w:rsidR="008A212E" w:rsidRPr="00340812" w:rsidRDefault="008A212E" w:rsidP="008A212E">
      <w:pPr>
        <w:ind w:left="-426" w:right="-92"/>
        <w:jc w:val="both"/>
        <w:rPr>
          <w:sz w:val="28"/>
          <w:szCs w:val="28"/>
        </w:rPr>
      </w:pPr>
    </w:p>
    <w:p w:rsidR="008A212E" w:rsidRDefault="008A212E" w:rsidP="00054F61">
      <w:pPr>
        <w:ind w:right="-92"/>
        <w:jc w:val="both"/>
        <w:rPr>
          <w:sz w:val="28"/>
          <w:szCs w:val="28"/>
        </w:rPr>
      </w:pPr>
    </w:p>
    <w:p w:rsidR="00054F61" w:rsidRPr="00500305" w:rsidRDefault="00054F61" w:rsidP="00054F61">
      <w:pPr>
        <w:ind w:right="-92"/>
        <w:jc w:val="both"/>
      </w:pPr>
    </w:p>
    <w:p w:rsidR="00F47355" w:rsidRPr="00F47355" w:rsidRDefault="00F47355" w:rsidP="00F47355">
      <w:pPr>
        <w:jc w:val="center"/>
        <w:rPr>
          <w:b/>
          <w:color w:val="000000" w:themeColor="text1"/>
          <w:sz w:val="28"/>
          <w:szCs w:val="28"/>
        </w:rPr>
      </w:pPr>
      <w:r w:rsidRPr="00F47355">
        <w:rPr>
          <w:b/>
          <w:color w:val="000000" w:themeColor="text1"/>
          <w:sz w:val="28"/>
          <w:szCs w:val="28"/>
        </w:rPr>
        <w:t>С О Г Л А С О В А Н И Е</w:t>
      </w:r>
    </w:p>
    <w:p w:rsidR="00F47355" w:rsidRDefault="00F47355" w:rsidP="00F47355">
      <w:pPr>
        <w:jc w:val="center"/>
        <w:rPr>
          <w:color w:val="000000" w:themeColor="text1"/>
          <w:sz w:val="28"/>
          <w:szCs w:val="28"/>
        </w:rPr>
      </w:pPr>
      <w:r w:rsidRPr="00F47355">
        <w:rPr>
          <w:color w:val="000000" w:themeColor="text1"/>
          <w:sz w:val="28"/>
          <w:szCs w:val="28"/>
        </w:rPr>
        <w:t xml:space="preserve">постановления Администрации Артинского </w:t>
      </w:r>
      <w:r w:rsidR="00FB76C5">
        <w:rPr>
          <w:color w:val="000000" w:themeColor="text1"/>
          <w:sz w:val="28"/>
          <w:szCs w:val="28"/>
        </w:rPr>
        <w:t>муниципального</w:t>
      </w:r>
      <w:r w:rsidRPr="00F47355">
        <w:rPr>
          <w:color w:val="000000" w:themeColor="text1"/>
          <w:sz w:val="28"/>
          <w:szCs w:val="28"/>
        </w:rPr>
        <w:t xml:space="preserve"> округа</w:t>
      </w:r>
    </w:p>
    <w:p w:rsidR="00F47355" w:rsidRPr="00F47355" w:rsidRDefault="00F47355" w:rsidP="00F47355">
      <w:pPr>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F47355" w:rsidRPr="00FF28CD" w:rsidTr="00CB6997">
        <w:trPr>
          <w:trHeight w:val="64"/>
        </w:trPr>
        <w:tc>
          <w:tcPr>
            <w:tcW w:w="9594" w:type="dxa"/>
            <w:tcBorders>
              <w:top w:val="nil"/>
              <w:left w:val="nil"/>
              <w:bottom w:val="nil"/>
              <w:right w:val="nil"/>
            </w:tcBorders>
          </w:tcPr>
          <w:p w:rsidR="00F47355" w:rsidRPr="00FF28CD" w:rsidRDefault="00AA31A0" w:rsidP="00CB6997">
            <w:pPr>
              <w:jc w:val="center"/>
              <w:rPr>
                <w:b/>
                <w:i/>
              </w:rPr>
            </w:pPr>
            <w:r>
              <w:rPr>
                <w:b/>
                <w:i/>
                <w:sz w:val="28"/>
              </w:rPr>
              <w:t>«</w:t>
            </w:r>
            <w:r w:rsidR="00EA4280">
              <w:rPr>
                <w:b/>
                <w:i/>
                <w:sz w:val="28"/>
              </w:rPr>
              <w:t xml:space="preserve">Об организации деятельности   </w:t>
            </w:r>
            <w:r w:rsidR="000D1075">
              <w:rPr>
                <w:b/>
                <w:i/>
                <w:sz w:val="28"/>
              </w:rPr>
              <w:t xml:space="preserve">антитеррористической комиссии  Артинского </w:t>
            </w:r>
            <w:r w:rsidR="00FB76C5">
              <w:rPr>
                <w:b/>
                <w:i/>
                <w:sz w:val="28"/>
              </w:rPr>
              <w:t>муниципального</w:t>
            </w:r>
            <w:r w:rsidR="000D1075">
              <w:rPr>
                <w:b/>
                <w:i/>
                <w:sz w:val="28"/>
              </w:rPr>
              <w:t xml:space="preserve"> округа</w:t>
            </w:r>
            <w:r w:rsidR="00EA4280">
              <w:rPr>
                <w:b/>
                <w:i/>
                <w:sz w:val="28"/>
              </w:rPr>
              <w:t>»</w:t>
            </w:r>
          </w:p>
        </w:tc>
      </w:tr>
    </w:tbl>
    <w:p w:rsidR="00F47355" w:rsidRPr="00F47355" w:rsidRDefault="00F47355" w:rsidP="00054F61">
      <w:pPr>
        <w:shd w:val="clear" w:color="auto" w:fill="FFFFFF"/>
        <w:rPr>
          <w:i/>
          <w:color w:val="000000" w:themeColor="text1"/>
          <w:sz w:val="28"/>
          <w:szCs w:val="28"/>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57"/>
        <w:gridCol w:w="1175"/>
        <w:gridCol w:w="2653"/>
        <w:gridCol w:w="1483"/>
      </w:tblGrid>
      <w:tr w:rsidR="00F47355" w:rsidRPr="00F47355" w:rsidTr="00180D35">
        <w:trPr>
          <w:cantSplit/>
        </w:trPr>
        <w:tc>
          <w:tcPr>
            <w:tcW w:w="2552" w:type="dxa"/>
            <w:vMerge w:val="restart"/>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Должность</w:t>
            </w:r>
          </w:p>
        </w:tc>
        <w:tc>
          <w:tcPr>
            <w:tcW w:w="1657" w:type="dxa"/>
            <w:vMerge w:val="restart"/>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Фамилия и</w:t>
            </w:r>
          </w:p>
          <w:p w:rsidR="00F47355" w:rsidRPr="00F47355" w:rsidRDefault="00F47355" w:rsidP="00F47355">
            <w:pPr>
              <w:jc w:val="center"/>
              <w:rPr>
                <w:color w:val="000000" w:themeColor="text1"/>
              </w:rPr>
            </w:pPr>
            <w:r w:rsidRPr="00F47355">
              <w:rPr>
                <w:color w:val="000000" w:themeColor="text1"/>
              </w:rPr>
              <w:t>инициалы</w:t>
            </w:r>
          </w:p>
        </w:tc>
        <w:tc>
          <w:tcPr>
            <w:tcW w:w="5311" w:type="dxa"/>
            <w:gridSpan w:val="3"/>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Сроки и результаты согласования</w:t>
            </w:r>
          </w:p>
        </w:tc>
      </w:tr>
      <w:tr w:rsidR="00F47355" w:rsidRPr="00F47355" w:rsidTr="00180D35">
        <w:trPr>
          <w:cantSplit/>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47355" w:rsidRPr="00F47355" w:rsidRDefault="00F47355" w:rsidP="00F47355">
            <w:pPr>
              <w:rPr>
                <w:color w:val="000000" w:themeColor="text1"/>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F47355" w:rsidRPr="00F47355" w:rsidRDefault="00F47355" w:rsidP="00F47355">
            <w:pPr>
              <w:rPr>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Дата</w:t>
            </w:r>
          </w:p>
        </w:tc>
        <w:tc>
          <w:tcPr>
            <w:tcW w:w="2653"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Замечания</w:t>
            </w:r>
          </w:p>
        </w:tc>
        <w:tc>
          <w:tcPr>
            <w:tcW w:w="1483"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jc w:val="center"/>
              <w:rPr>
                <w:color w:val="000000" w:themeColor="text1"/>
              </w:rPr>
            </w:pPr>
            <w:r w:rsidRPr="00F47355">
              <w:rPr>
                <w:color w:val="000000" w:themeColor="text1"/>
              </w:rPr>
              <w:t>Подпись</w:t>
            </w:r>
          </w:p>
        </w:tc>
      </w:tr>
      <w:tr w:rsidR="00F47355" w:rsidRPr="00F47355" w:rsidTr="00180D35">
        <w:tc>
          <w:tcPr>
            <w:tcW w:w="2552"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rPr>
                <w:color w:val="000000" w:themeColor="text1"/>
              </w:rPr>
            </w:pPr>
            <w:r w:rsidRPr="00F47355">
              <w:rPr>
                <w:color w:val="000000" w:themeColor="text1"/>
              </w:rPr>
              <w:t>Юрид</w:t>
            </w:r>
            <w:r w:rsidR="00681498">
              <w:rPr>
                <w:color w:val="000000" w:themeColor="text1"/>
              </w:rPr>
              <w:t>ический</w:t>
            </w:r>
            <w:r w:rsidRPr="00F47355">
              <w:rPr>
                <w:color w:val="000000" w:themeColor="text1"/>
              </w:rPr>
              <w:t xml:space="preserve"> отдел</w:t>
            </w:r>
          </w:p>
        </w:tc>
        <w:tc>
          <w:tcPr>
            <w:tcW w:w="1657" w:type="dxa"/>
            <w:tcBorders>
              <w:top w:val="single" w:sz="4" w:space="0" w:color="auto"/>
              <w:left w:val="single" w:sz="4" w:space="0" w:color="auto"/>
              <w:bottom w:val="single" w:sz="4" w:space="0" w:color="auto"/>
              <w:right w:val="single" w:sz="4" w:space="0" w:color="auto"/>
            </w:tcBorders>
            <w:hideMark/>
          </w:tcPr>
          <w:p w:rsidR="00F47355" w:rsidRPr="00F47355" w:rsidRDefault="00F47355" w:rsidP="00F47355">
            <w:pPr>
              <w:rPr>
                <w:color w:val="000000" w:themeColor="text1"/>
              </w:rPr>
            </w:pPr>
            <w:r w:rsidRPr="00F47355">
              <w:rPr>
                <w:color w:val="000000" w:themeColor="text1"/>
              </w:rPr>
              <w:t>Редких О.М.</w:t>
            </w:r>
          </w:p>
        </w:tc>
        <w:tc>
          <w:tcPr>
            <w:tcW w:w="1175"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c>
          <w:tcPr>
            <w:tcW w:w="2653"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c>
          <w:tcPr>
            <w:tcW w:w="1483" w:type="dxa"/>
            <w:tcBorders>
              <w:top w:val="single" w:sz="4" w:space="0" w:color="auto"/>
              <w:left w:val="single" w:sz="4" w:space="0" w:color="auto"/>
              <w:bottom w:val="single" w:sz="4" w:space="0" w:color="auto"/>
              <w:right w:val="single" w:sz="4" w:space="0" w:color="auto"/>
            </w:tcBorders>
          </w:tcPr>
          <w:p w:rsidR="00F47355" w:rsidRPr="00F47355" w:rsidRDefault="00F47355" w:rsidP="00F47355">
            <w:pPr>
              <w:rPr>
                <w:color w:val="000000" w:themeColor="text1"/>
              </w:rPr>
            </w:pPr>
          </w:p>
        </w:tc>
      </w:tr>
    </w:tbl>
    <w:p w:rsidR="00F47355" w:rsidRPr="00F47355" w:rsidRDefault="00F47355" w:rsidP="00F47355">
      <w:pPr>
        <w:tabs>
          <w:tab w:val="left" w:pos="6162"/>
        </w:tabs>
        <w:rPr>
          <w:color w:val="000000" w:themeColor="text1"/>
        </w:rPr>
      </w:pPr>
    </w:p>
    <w:p w:rsidR="00F47355" w:rsidRPr="00F47355" w:rsidRDefault="00F47355" w:rsidP="00F47355">
      <w:pPr>
        <w:tabs>
          <w:tab w:val="left" w:pos="6162"/>
        </w:tabs>
        <w:rPr>
          <w:color w:val="000000" w:themeColor="text1"/>
        </w:rPr>
      </w:pPr>
      <w:r w:rsidRPr="00F47355">
        <w:rPr>
          <w:color w:val="000000" w:themeColor="text1"/>
        </w:rPr>
        <w:t xml:space="preserve">Разослано:  </w:t>
      </w:r>
      <w:r w:rsidR="00062332">
        <w:rPr>
          <w:color w:val="000000" w:themeColor="text1"/>
        </w:rPr>
        <w:t>14</w:t>
      </w:r>
      <w:r w:rsidR="00054F61">
        <w:rPr>
          <w:color w:val="000000" w:themeColor="text1"/>
        </w:rPr>
        <w:t xml:space="preserve"> </w:t>
      </w:r>
      <w:r w:rsidRPr="00F47355">
        <w:rPr>
          <w:color w:val="000000" w:themeColor="text1"/>
        </w:rPr>
        <w:t>экз.</w:t>
      </w:r>
    </w:p>
    <w:p w:rsidR="00F47355" w:rsidRPr="00F47355" w:rsidRDefault="00F47355" w:rsidP="00F47355">
      <w:pPr>
        <w:tabs>
          <w:tab w:val="left" w:pos="6162"/>
        </w:tabs>
        <w:rPr>
          <w:color w:val="000000" w:themeColor="text1"/>
        </w:rPr>
      </w:pPr>
      <w:r w:rsidRPr="00F47355">
        <w:rPr>
          <w:color w:val="000000" w:themeColor="text1"/>
        </w:rPr>
        <w:t>в дело – 1</w:t>
      </w:r>
    </w:p>
    <w:p w:rsidR="00F47355" w:rsidRDefault="00F47355" w:rsidP="00F47355">
      <w:pPr>
        <w:tabs>
          <w:tab w:val="left" w:pos="6162"/>
        </w:tabs>
        <w:rPr>
          <w:color w:val="000000" w:themeColor="text1"/>
        </w:rPr>
      </w:pPr>
      <w:r w:rsidRPr="00F47355">
        <w:rPr>
          <w:color w:val="000000" w:themeColor="text1"/>
        </w:rPr>
        <w:t>ГО и ЧС</w:t>
      </w:r>
      <w:r w:rsidR="00054F61">
        <w:rPr>
          <w:color w:val="000000" w:themeColor="text1"/>
        </w:rPr>
        <w:t xml:space="preserve"> </w:t>
      </w:r>
      <w:r w:rsidRPr="00F47355">
        <w:rPr>
          <w:color w:val="000000" w:themeColor="text1"/>
        </w:rPr>
        <w:t>– 1</w:t>
      </w:r>
    </w:p>
    <w:p w:rsidR="009444AD" w:rsidRPr="00F47355" w:rsidRDefault="009444AD" w:rsidP="00F47355">
      <w:pPr>
        <w:tabs>
          <w:tab w:val="left" w:pos="6162"/>
        </w:tabs>
        <w:rPr>
          <w:color w:val="000000" w:themeColor="text1"/>
        </w:rPr>
      </w:pPr>
      <w:r>
        <w:rPr>
          <w:color w:val="000000" w:themeColor="text1"/>
        </w:rPr>
        <w:t>Юр. отдел -1</w:t>
      </w:r>
    </w:p>
    <w:p w:rsidR="00F47355" w:rsidRPr="00F47355" w:rsidRDefault="00F47355" w:rsidP="00F47355">
      <w:pPr>
        <w:tabs>
          <w:tab w:val="left" w:pos="6162"/>
        </w:tabs>
        <w:rPr>
          <w:color w:val="000000" w:themeColor="text1"/>
        </w:rPr>
      </w:pPr>
      <w:r w:rsidRPr="00F47355">
        <w:rPr>
          <w:color w:val="000000" w:themeColor="text1"/>
        </w:rPr>
        <w:t>Прокуратура – 1</w:t>
      </w:r>
    </w:p>
    <w:p w:rsidR="00F47355" w:rsidRPr="00F47355" w:rsidRDefault="009444AD" w:rsidP="00F47355">
      <w:pPr>
        <w:tabs>
          <w:tab w:val="left" w:pos="6162"/>
        </w:tabs>
        <w:rPr>
          <w:color w:val="000000" w:themeColor="text1"/>
        </w:rPr>
      </w:pPr>
      <w:r>
        <w:rPr>
          <w:color w:val="000000" w:themeColor="text1"/>
        </w:rPr>
        <w:t>ГУФСИН - 1</w:t>
      </w:r>
    </w:p>
    <w:p w:rsidR="00F47355" w:rsidRDefault="00F47355" w:rsidP="00F47355">
      <w:pPr>
        <w:tabs>
          <w:tab w:val="left" w:pos="6162"/>
        </w:tabs>
        <w:rPr>
          <w:color w:val="000000" w:themeColor="text1"/>
        </w:rPr>
      </w:pPr>
      <w:r w:rsidRPr="00F47355">
        <w:rPr>
          <w:color w:val="000000" w:themeColor="text1"/>
        </w:rPr>
        <w:t>Токарев С. А.</w:t>
      </w:r>
      <w:r w:rsidR="00075606">
        <w:rPr>
          <w:color w:val="000000" w:themeColor="text1"/>
        </w:rPr>
        <w:t>- 1</w:t>
      </w:r>
    </w:p>
    <w:p w:rsidR="00F47355" w:rsidRPr="00F47355" w:rsidRDefault="009444AD" w:rsidP="00F47355">
      <w:pPr>
        <w:tabs>
          <w:tab w:val="left" w:pos="6162"/>
        </w:tabs>
        <w:rPr>
          <w:color w:val="000000" w:themeColor="text1"/>
        </w:rPr>
      </w:pPr>
      <w:r>
        <w:rPr>
          <w:color w:val="000000" w:themeColor="text1"/>
        </w:rPr>
        <w:t>Батраев А.З.  - 1</w:t>
      </w:r>
    </w:p>
    <w:p w:rsidR="00F47355" w:rsidRPr="00F47355" w:rsidRDefault="00F47355" w:rsidP="00F47355">
      <w:pPr>
        <w:tabs>
          <w:tab w:val="left" w:pos="6162"/>
        </w:tabs>
        <w:rPr>
          <w:color w:val="000000" w:themeColor="text1"/>
        </w:rPr>
      </w:pPr>
      <w:r>
        <w:rPr>
          <w:color w:val="000000" w:themeColor="text1"/>
        </w:rPr>
        <w:t>Лавров С. А.- 1</w:t>
      </w:r>
    </w:p>
    <w:p w:rsidR="00F47355" w:rsidRPr="00C045F5" w:rsidRDefault="00C045F5" w:rsidP="00F47355">
      <w:pPr>
        <w:tabs>
          <w:tab w:val="left" w:pos="6162"/>
        </w:tabs>
        <w:rPr>
          <w:color w:val="000000" w:themeColor="text1"/>
        </w:rPr>
      </w:pPr>
      <w:r w:rsidRPr="00C045F5">
        <w:rPr>
          <w:color w:val="000000" w:themeColor="text1"/>
        </w:rPr>
        <w:t>Худяков В.А.</w:t>
      </w:r>
      <w:r>
        <w:rPr>
          <w:color w:val="000000" w:themeColor="text1"/>
        </w:rPr>
        <w:t xml:space="preserve"> - 1</w:t>
      </w:r>
    </w:p>
    <w:p w:rsidR="00F47355" w:rsidRPr="009444AD" w:rsidRDefault="009444AD" w:rsidP="00F47355">
      <w:pPr>
        <w:tabs>
          <w:tab w:val="left" w:pos="6162"/>
        </w:tabs>
        <w:rPr>
          <w:color w:val="000000" w:themeColor="text1"/>
        </w:rPr>
      </w:pPr>
      <w:r w:rsidRPr="009444AD">
        <w:rPr>
          <w:color w:val="000000" w:themeColor="text1"/>
        </w:rPr>
        <w:t>Красноуфимск ФСБ - 1</w:t>
      </w:r>
    </w:p>
    <w:p w:rsidR="00F47355" w:rsidRPr="009444AD" w:rsidRDefault="009444AD" w:rsidP="00F47355">
      <w:pPr>
        <w:tabs>
          <w:tab w:val="left" w:pos="6162"/>
        </w:tabs>
        <w:rPr>
          <w:color w:val="000000" w:themeColor="text1"/>
        </w:rPr>
      </w:pPr>
      <w:r w:rsidRPr="009444AD">
        <w:rPr>
          <w:color w:val="000000" w:themeColor="text1"/>
        </w:rPr>
        <w:t>Дума А</w:t>
      </w:r>
      <w:r w:rsidR="003B634A">
        <w:rPr>
          <w:color w:val="000000" w:themeColor="text1"/>
        </w:rPr>
        <w:t>М</w:t>
      </w:r>
      <w:r w:rsidRPr="009444AD">
        <w:rPr>
          <w:color w:val="000000" w:themeColor="text1"/>
        </w:rPr>
        <w:t>О - 1</w:t>
      </w:r>
    </w:p>
    <w:p w:rsidR="00F47355" w:rsidRPr="00332ED0" w:rsidRDefault="00332ED0" w:rsidP="00F47355">
      <w:pPr>
        <w:tabs>
          <w:tab w:val="left" w:pos="6162"/>
        </w:tabs>
        <w:rPr>
          <w:color w:val="000000" w:themeColor="text1"/>
        </w:rPr>
      </w:pPr>
      <w:r w:rsidRPr="00332ED0">
        <w:rPr>
          <w:color w:val="000000" w:themeColor="text1"/>
        </w:rPr>
        <w:t>Следственный комитет-1</w:t>
      </w:r>
    </w:p>
    <w:p w:rsidR="00F47355" w:rsidRPr="000D1075" w:rsidRDefault="000D1075" w:rsidP="00F47355">
      <w:pPr>
        <w:tabs>
          <w:tab w:val="left" w:pos="6162"/>
        </w:tabs>
        <w:rPr>
          <w:color w:val="000000" w:themeColor="text1"/>
        </w:rPr>
      </w:pPr>
      <w:r w:rsidRPr="000D1075">
        <w:rPr>
          <w:color w:val="000000" w:themeColor="text1"/>
        </w:rPr>
        <w:t>Соц. Политика</w:t>
      </w:r>
      <w:r>
        <w:rPr>
          <w:color w:val="000000" w:themeColor="text1"/>
        </w:rPr>
        <w:t xml:space="preserve">  - 1</w:t>
      </w:r>
    </w:p>
    <w:p w:rsidR="00F47355" w:rsidRPr="00062332" w:rsidRDefault="00062332" w:rsidP="00F47355">
      <w:pPr>
        <w:tabs>
          <w:tab w:val="left" w:pos="6162"/>
        </w:tabs>
        <w:rPr>
          <w:color w:val="000000" w:themeColor="text1"/>
          <w:sz w:val="28"/>
          <w:szCs w:val="28"/>
        </w:rPr>
      </w:pPr>
      <w:r w:rsidRPr="00062332">
        <w:rPr>
          <w:color w:val="000000" w:themeColor="text1"/>
          <w:sz w:val="28"/>
          <w:szCs w:val="28"/>
        </w:rPr>
        <w:t>Юр.</w:t>
      </w:r>
      <w:r>
        <w:rPr>
          <w:color w:val="000000" w:themeColor="text1"/>
          <w:sz w:val="28"/>
          <w:szCs w:val="28"/>
        </w:rPr>
        <w:t xml:space="preserve"> </w:t>
      </w:r>
      <w:r w:rsidRPr="00062332">
        <w:rPr>
          <w:color w:val="000000" w:themeColor="text1"/>
          <w:sz w:val="28"/>
          <w:szCs w:val="28"/>
        </w:rPr>
        <w:t>отдел -1</w:t>
      </w: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F47355" w:rsidRDefault="00F47355"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EA4280" w:rsidRDefault="00EA4280"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180D35" w:rsidRDefault="00180D35" w:rsidP="00F47355">
      <w:pPr>
        <w:tabs>
          <w:tab w:val="left" w:pos="6162"/>
        </w:tabs>
        <w:rPr>
          <w:color w:val="000000" w:themeColor="text1"/>
          <w:sz w:val="20"/>
          <w:szCs w:val="20"/>
        </w:rPr>
      </w:pPr>
    </w:p>
    <w:p w:rsidR="00890A5C" w:rsidRDefault="00890A5C" w:rsidP="00F47355">
      <w:pPr>
        <w:tabs>
          <w:tab w:val="left" w:pos="6162"/>
        </w:tabs>
        <w:rPr>
          <w:color w:val="000000" w:themeColor="text1"/>
          <w:sz w:val="20"/>
          <w:szCs w:val="20"/>
        </w:rPr>
      </w:pPr>
    </w:p>
    <w:p w:rsidR="00180D35" w:rsidRDefault="00F47355" w:rsidP="00054F61">
      <w:pPr>
        <w:tabs>
          <w:tab w:val="left" w:pos="6162"/>
        </w:tabs>
        <w:rPr>
          <w:color w:val="000000" w:themeColor="text1"/>
          <w:sz w:val="20"/>
          <w:szCs w:val="20"/>
        </w:rPr>
      </w:pPr>
      <w:r w:rsidRPr="00F47355">
        <w:rPr>
          <w:color w:val="000000" w:themeColor="text1"/>
          <w:sz w:val="20"/>
          <w:szCs w:val="20"/>
        </w:rPr>
        <w:t>Исп.: Евсин О.Н.</w:t>
      </w:r>
      <w:r w:rsidR="00681498">
        <w:rPr>
          <w:color w:val="000000" w:themeColor="text1"/>
          <w:sz w:val="20"/>
          <w:szCs w:val="20"/>
        </w:rPr>
        <w:t>(код.34391)</w:t>
      </w:r>
      <w:r w:rsidR="00C045F5">
        <w:rPr>
          <w:color w:val="000000" w:themeColor="text1"/>
          <w:sz w:val="20"/>
          <w:szCs w:val="20"/>
        </w:rPr>
        <w:t xml:space="preserve"> </w:t>
      </w:r>
    </w:p>
    <w:p w:rsidR="008A212E" w:rsidRPr="00054F61" w:rsidRDefault="00F47355" w:rsidP="00054F61">
      <w:pPr>
        <w:tabs>
          <w:tab w:val="left" w:pos="6162"/>
        </w:tabs>
        <w:rPr>
          <w:color w:val="000000" w:themeColor="text1"/>
          <w:sz w:val="20"/>
          <w:szCs w:val="20"/>
        </w:rPr>
      </w:pPr>
      <w:r w:rsidRPr="00F47355">
        <w:rPr>
          <w:color w:val="000000" w:themeColor="text1"/>
          <w:sz w:val="20"/>
          <w:szCs w:val="20"/>
        </w:rPr>
        <w:t>Тел.: 2-11-38</w:t>
      </w:r>
    </w:p>
    <w:sectPr w:rsidR="008A212E" w:rsidRPr="00054F61" w:rsidSect="00180D35">
      <w:pgSz w:w="12242" w:h="15842" w:code="1"/>
      <w:pgMar w:top="567" w:right="567" w:bottom="567"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C8" w:rsidRDefault="00C827C8" w:rsidP="00ED648F">
      <w:r>
        <w:separator/>
      </w:r>
    </w:p>
  </w:endnote>
  <w:endnote w:type="continuationSeparator" w:id="0">
    <w:p w:rsidR="00C827C8" w:rsidRDefault="00C827C8" w:rsidP="00E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C8" w:rsidRDefault="00C827C8" w:rsidP="00ED648F">
      <w:r>
        <w:separator/>
      </w:r>
    </w:p>
  </w:footnote>
  <w:footnote w:type="continuationSeparator" w:id="0">
    <w:p w:rsidR="00C827C8" w:rsidRDefault="00C827C8" w:rsidP="00ED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5CB"/>
    <w:multiLevelType w:val="hybridMultilevel"/>
    <w:tmpl w:val="61962146"/>
    <w:lvl w:ilvl="0" w:tplc="81FC0244">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7D94A48"/>
    <w:multiLevelType w:val="hybridMultilevel"/>
    <w:tmpl w:val="DD14D01E"/>
    <w:lvl w:ilvl="0" w:tplc="D9ECBF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208BF"/>
    <w:multiLevelType w:val="multilevel"/>
    <w:tmpl w:val="E8BA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03568"/>
    <w:multiLevelType w:val="hybridMultilevel"/>
    <w:tmpl w:val="1032CC2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916CF9"/>
    <w:multiLevelType w:val="hybridMultilevel"/>
    <w:tmpl w:val="A1C21DE8"/>
    <w:lvl w:ilvl="0" w:tplc="AA96F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639F4"/>
    <w:multiLevelType w:val="hybridMultilevel"/>
    <w:tmpl w:val="47EA34A0"/>
    <w:lvl w:ilvl="0" w:tplc="C1461518">
      <w:start w:val="2"/>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nsid w:val="1BA53404"/>
    <w:multiLevelType w:val="hybridMultilevel"/>
    <w:tmpl w:val="ECAAB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D5C64"/>
    <w:multiLevelType w:val="hybridMultilevel"/>
    <w:tmpl w:val="F3268A16"/>
    <w:lvl w:ilvl="0" w:tplc="ED6036C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11B48BB"/>
    <w:multiLevelType w:val="multilevel"/>
    <w:tmpl w:val="DAACA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55A46"/>
    <w:multiLevelType w:val="hybridMultilevel"/>
    <w:tmpl w:val="4EE05A7A"/>
    <w:lvl w:ilvl="0" w:tplc="AC0A9E9C">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0">
    <w:nsid w:val="2F5E5798"/>
    <w:multiLevelType w:val="multilevel"/>
    <w:tmpl w:val="6BB6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E70B8"/>
    <w:multiLevelType w:val="multilevel"/>
    <w:tmpl w:val="2B62B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21725"/>
    <w:multiLevelType w:val="hybridMultilevel"/>
    <w:tmpl w:val="B69E7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E0CDC"/>
    <w:multiLevelType w:val="hybridMultilevel"/>
    <w:tmpl w:val="F85C9938"/>
    <w:lvl w:ilvl="0" w:tplc="0B0E5930">
      <w:start w:val="2"/>
      <w:numFmt w:val="decimal"/>
      <w:lvlText w:val="%1."/>
      <w:lvlJc w:val="left"/>
      <w:pPr>
        <w:ind w:left="720" w:hanging="360"/>
      </w:pPr>
      <w:rPr>
        <w:rFonts w:ascii="Times New Roman CYR" w:hAnsi="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86561"/>
    <w:multiLevelType w:val="hybridMultilevel"/>
    <w:tmpl w:val="091CDEE0"/>
    <w:lvl w:ilvl="0" w:tplc="D138E04A">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BBF6759"/>
    <w:multiLevelType w:val="hybridMultilevel"/>
    <w:tmpl w:val="F4BC5966"/>
    <w:lvl w:ilvl="0" w:tplc="35EE427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614D1E8A"/>
    <w:multiLevelType w:val="multilevel"/>
    <w:tmpl w:val="843EA2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65A36EC8"/>
    <w:multiLevelType w:val="multilevel"/>
    <w:tmpl w:val="A11068BC"/>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11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0E72F0"/>
    <w:multiLevelType w:val="multilevel"/>
    <w:tmpl w:val="5B10E6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B56C5"/>
    <w:multiLevelType w:val="multilevel"/>
    <w:tmpl w:val="1DE2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4C1583"/>
    <w:multiLevelType w:val="hybridMultilevel"/>
    <w:tmpl w:val="F1EC9906"/>
    <w:lvl w:ilvl="0" w:tplc="EE6409A8">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731D698A"/>
    <w:multiLevelType w:val="hybridMultilevel"/>
    <w:tmpl w:val="0A20EDB8"/>
    <w:lvl w:ilvl="0" w:tplc="3714481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E5A285D"/>
    <w:multiLevelType w:val="hybridMultilevel"/>
    <w:tmpl w:val="98461EB2"/>
    <w:lvl w:ilvl="0" w:tplc="4072B0AE">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3"/>
  </w:num>
  <w:num w:numId="2">
    <w:abstractNumId w:val="13"/>
  </w:num>
  <w:num w:numId="3">
    <w:abstractNumId w:val="6"/>
  </w:num>
  <w:num w:numId="4">
    <w:abstractNumId w:val="16"/>
  </w:num>
  <w:num w:numId="5">
    <w:abstractNumId w:val="20"/>
  </w:num>
  <w:num w:numId="6">
    <w:abstractNumId w:val="0"/>
  </w:num>
  <w:num w:numId="7">
    <w:abstractNumId w:val="14"/>
  </w:num>
  <w:num w:numId="8">
    <w:abstractNumId w:val="7"/>
  </w:num>
  <w:num w:numId="9">
    <w:abstractNumId w:val="21"/>
  </w:num>
  <w:num w:numId="10">
    <w:abstractNumId w:val="17"/>
  </w:num>
  <w:num w:numId="11">
    <w:abstractNumId w:val="10"/>
  </w:num>
  <w:num w:numId="12">
    <w:abstractNumId w:val="8"/>
  </w:num>
  <w:num w:numId="13">
    <w:abstractNumId w:val="4"/>
  </w:num>
  <w:num w:numId="14">
    <w:abstractNumId w:val="5"/>
  </w:num>
  <w:num w:numId="15">
    <w:abstractNumId w:val="15"/>
  </w:num>
  <w:num w:numId="16">
    <w:abstractNumId w:val="12"/>
  </w:num>
  <w:num w:numId="17">
    <w:abstractNumId w:val="1"/>
  </w:num>
  <w:num w:numId="18">
    <w:abstractNumId w:val="22"/>
  </w:num>
  <w:num w:numId="19">
    <w:abstractNumId w:val="11"/>
  </w:num>
  <w:num w:numId="20">
    <w:abstractNumId w:val="2"/>
  </w:num>
  <w:num w:numId="21">
    <w:abstractNumId w:val="18"/>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D5"/>
    <w:rsid w:val="0000434A"/>
    <w:rsid w:val="00004778"/>
    <w:rsid w:val="00020820"/>
    <w:rsid w:val="00042F80"/>
    <w:rsid w:val="00046503"/>
    <w:rsid w:val="00047B3A"/>
    <w:rsid w:val="00054F61"/>
    <w:rsid w:val="0006170A"/>
    <w:rsid w:val="00062332"/>
    <w:rsid w:val="00063267"/>
    <w:rsid w:val="00063CC1"/>
    <w:rsid w:val="00066C74"/>
    <w:rsid w:val="00066F07"/>
    <w:rsid w:val="00075606"/>
    <w:rsid w:val="0007616E"/>
    <w:rsid w:val="0009456A"/>
    <w:rsid w:val="00095C75"/>
    <w:rsid w:val="000D1075"/>
    <w:rsid w:val="000E197F"/>
    <w:rsid w:val="000E76F4"/>
    <w:rsid w:val="000F03AF"/>
    <w:rsid w:val="000F24D1"/>
    <w:rsid w:val="00104103"/>
    <w:rsid w:val="00113E0C"/>
    <w:rsid w:val="0013775C"/>
    <w:rsid w:val="00147A9E"/>
    <w:rsid w:val="00172233"/>
    <w:rsid w:val="001732E3"/>
    <w:rsid w:val="00180D35"/>
    <w:rsid w:val="0018531F"/>
    <w:rsid w:val="00193BCE"/>
    <w:rsid w:val="00194810"/>
    <w:rsid w:val="001A0556"/>
    <w:rsid w:val="001A05EC"/>
    <w:rsid w:val="001E11BE"/>
    <w:rsid w:val="001F6099"/>
    <w:rsid w:val="0023319F"/>
    <w:rsid w:val="0023591C"/>
    <w:rsid w:val="0024013C"/>
    <w:rsid w:val="002419A6"/>
    <w:rsid w:val="00261305"/>
    <w:rsid w:val="00266BBB"/>
    <w:rsid w:val="002700D3"/>
    <w:rsid w:val="00273C3D"/>
    <w:rsid w:val="002812CB"/>
    <w:rsid w:val="00283F7B"/>
    <w:rsid w:val="0030159A"/>
    <w:rsid w:val="0030576F"/>
    <w:rsid w:val="00332ED0"/>
    <w:rsid w:val="00340812"/>
    <w:rsid w:val="003506A1"/>
    <w:rsid w:val="00362F17"/>
    <w:rsid w:val="00393541"/>
    <w:rsid w:val="00393EF7"/>
    <w:rsid w:val="0039675F"/>
    <w:rsid w:val="003B634A"/>
    <w:rsid w:val="003D38B2"/>
    <w:rsid w:val="003E1752"/>
    <w:rsid w:val="003E66C5"/>
    <w:rsid w:val="00410E5E"/>
    <w:rsid w:val="00412382"/>
    <w:rsid w:val="00412F83"/>
    <w:rsid w:val="00420B5B"/>
    <w:rsid w:val="00427916"/>
    <w:rsid w:val="00436831"/>
    <w:rsid w:val="00453AE8"/>
    <w:rsid w:val="00453C51"/>
    <w:rsid w:val="00457B2E"/>
    <w:rsid w:val="004633D5"/>
    <w:rsid w:val="004777EC"/>
    <w:rsid w:val="00485DFE"/>
    <w:rsid w:val="004B54A9"/>
    <w:rsid w:val="00500305"/>
    <w:rsid w:val="00514DF2"/>
    <w:rsid w:val="005202F5"/>
    <w:rsid w:val="00532D26"/>
    <w:rsid w:val="00542818"/>
    <w:rsid w:val="00565D53"/>
    <w:rsid w:val="005773B7"/>
    <w:rsid w:val="005C6A27"/>
    <w:rsid w:val="005D61AB"/>
    <w:rsid w:val="005E2676"/>
    <w:rsid w:val="0062075F"/>
    <w:rsid w:val="00631729"/>
    <w:rsid w:val="006609D4"/>
    <w:rsid w:val="00681498"/>
    <w:rsid w:val="00683F26"/>
    <w:rsid w:val="006858AB"/>
    <w:rsid w:val="00686AEA"/>
    <w:rsid w:val="00696DA4"/>
    <w:rsid w:val="006B2E98"/>
    <w:rsid w:val="006B5F0E"/>
    <w:rsid w:val="006D2713"/>
    <w:rsid w:val="006F3153"/>
    <w:rsid w:val="007060C9"/>
    <w:rsid w:val="00707A72"/>
    <w:rsid w:val="00732CA7"/>
    <w:rsid w:val="007516F3"/>
    <w:rsid w:val="00765D17"/>
    <w:rsid w:val="00771818"/>
    <w:rsid w:val="00772E6B"/>
    <w:rsid w:val="007937D0"/>
    <w:rsid w:val="007A4EC3"/>
    <w:rsid w:val="007B5063"/>
    <w:rsid w:val="007B7243"/>
    <w:rsid w:val="007C320B"/>
    <w:rsid w:val="007C728E"/>
    <w:rsid w:val="007D2C60"/>
    <w:rsid w:val="007D6B33"/>
    <w:rsid w:val="0080776A"/>
    <w:rsid w:val="0082007B"/>
    <w:rsid w:val="00822A3E"/>
    <w:rsid w:val="00825529"/>
    <w:rsid w:val="00833702"/>
    <w:rsid w:val="00840D95"/>
    <w:rsid w:val="00843A1F"/>
    <w:rsid w:val="00881763"/>
    <w:rsid w:val="00890A5C"/>
    <w:rsid w:val="00893A64"/>
    <w:rsid w:val="00894296"/>
    <w:rsid w:val="00895101"/>
    <w:rsid w:val="008A1785"/>
    <w:rsid w:val="008A212E"/>
    <w:rsid w:val="008A36C6"/>
    <w:rsid w:val="008C62D1"/>
    <w:rsid w:val="008F6C91"/>
    <w:rsid w:val="009444AD"/>
    <w:rsid w:val="009800BD"/>
    <w:rsid w:val="00986ED4"/>
    <w:rsid w:val="0099003C"/>
    <w:rsid w:val="009A65EC"/>
    <w:rsid w:val="009E0F34"/>
    <w:rsid w:val="009F19D8"/>
    <w:rsid w:val="00A00271"/>
    <w:rsid w:val="00A17796"/>
    <w:rsid w:val="00A37C46"/>
    <w:rsid w:val="00A649C7"/>
    <w:rsid w:val="00A729E1"/>
    <w:rsid w:val="00A75760"/>
    <w:rsid w:val="00A8177B"/>
    <w:rsid w:val="00A91B1C"/>
    <w:rsid w:val="00A95185"/>
    <w:rsid w:val="00AA31A0"/>
    <w:rsid w:val="00AA578E"/>
    <w:rsid w:val="00AB15F4"/>
    <w:rsid w:val="00AC7059"/>
    <w:rsid w:val="00AE2844"/>
    <w:rsid w:val="00AE3C01"/>
    <w:rsid w:val="00AF7E3F"/>
    <w:rsid w:val="00B03FDF"/>
    <w:rsid w:val="00B219D1"/>
    <w:rsid w:val="00B3025B"/>
    <w:rsid w:val="00B30C68"/>
    <w:rsid w:val="00B346B2"/>
    <w:rsid w:val="00B5316E"/>
    <w:rsid w:val="00B67251"/>
    <w:rsid w:val="00B73E07"/>
    <w:rsid w:val="00B900AD"/>
    <w:rsid w:val="00B92F0A"/>
    <w:rsid w:val="00BA6310"/>
    <w:rsid w:val="00BD5EED"/>
    <w:rsid w:val="00BD649B"/>
    <w:rsid w:val="00BE47EC"/>
    <w:rsid w:val="00BF656F"/>
    <w:rsid w:val="00C045F5"/>
    <w:rsid w:val="00C06D18"/>
    <w:rsid w:val="00C1533E"/>
    <w:rsid w:val="00C747B0"/>
    <w:rsid w:val="00C827C8"/>
    <w:rsid w:val="00C84BA1"/>
    <w:rsid w:val="00C932CD"/>
    <w:rsid w:val="00CA54AD"/>
    <w:rsid w:val="00CB5BD0"/>
    <w:rsid w:val="00CB6997"/>
    <w:rsid w:val="00D13175"/>
    <w:rsid w:val="00D25CEA"/>
    <w:rsid w:val="00D26A70"/>
    <w:rsid w:val="00D30083"/>
    <w:rsid w:val="00D7520C"/>
    <w:rsid w:val="00D865DD"/>
    <w:rsid w:val="00D94F66"/>
    <w:rsid w:val="00DA04E2"/>
    <w:rsid w:val="00DA60CD"/>
    <w:rsid w:val="00DB1609"/>
    <w:rsid w:val="00DB7B4D"/>
    <w:rsid w:val="00DC5EE1"/>
    <w:rsid w:val="00DE4B8F"/>
    <w:rsid w:val="00DE5F1C"/>
    <w:rsid w:val="00DE70DB"/>
    <w:rsid w:val="00DF542D"/>
    <w:rsid w:val="00E0248A"/>
    <w:rsid w:val="00E03A85"/>
    <w:rsid w:val="00E074D3"/>
    <w:rsid w:val="00E27F15"/>
    <w:rsid w:val="00E350AE"/>
    <w:rsid w:val="00E403F5"/>
    <w:rsid w:val="00E4345E"/>
    <w:rsid w:val="00E7078D"/>
    <w:rsid w:val="00E77C7C"/>
    <w:rsid w:val="00E96342"/>
    <w:rsid w:val="00EA4280"/>
    <w:rsid w:val="00ED648F"/>
    <w:rsid w:val="00EF78A2"/>
    <w:rsid w:val="00F077B2"/>
    <w:rsid w:val="00F1308D"/>
    <w:rsid w:val="00F16E07"/>
    <w:rsid w:val="00F25D1A"/>
    <w:rsid w:val="00F355D2"/>
    <w:rsid w:val="00F45AE2"/>
    <w:rsid w:val="00F47355"/>
    <w:rsid w:val="00F548EE"/>
    <w:rsid w:val="00F70174"/>
    <w:rsid w:val="00F7253C"/>
    <w:rsid w:val="00F73793"/>
    <w:rsid w:val="00F8354A"/>
    <w:rsid w:val="00F9774B"/>
    <w:rsid w:val="00FA4159"/>
    <w:rsid w:val="00FA41D2"/>
    <w:rsid w:val="00FA542C"/>
    <w:rsid w:val="00FA7A8C"/>
    <w:rsid w:val="00FB76C5"/>
    <w:rsid w:val="00FC1CCD"/>
    <w:rsid w:val="00FD0601"/>
    <w:rsid w:val="00FD1D71"/>
    <w:rsid w:val="00FE059A"/>
    <w:rsid w:val="00FE4BA2"/>
    <w:rsid w:val="00FF28CD"/>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04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3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3D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7616E"/>
    <w:rPr>
      <w:rFonts w:ascii="Tahoma" w:hAnsi="Tahoma" w:cs="Tahoma"/>
      <w:sz w:val="16"/>
      <w:szCs w:val="16"/>
    </w:rPr>
  </w:style>
  <w:style w:type="character" w:customStyle="1" w:styleId="a4">
    <w:name w:val="Текст выноски Знак"/>
    <w:basedOn w:val="a0"/>
    <w:link w:val="a3"/>
    <w:uiPriority w:val="99"/>
    <w:semiHidden/>
    <w:rsid w:val="0007616E"/>
    <w:rPr>
      <w:rFonts w:ascii="Tahoma" w:eastAsia="Times New Roman" w:hAnsi="Tahoma" w:cs="Tahoma"/>
      <w:sz w:val="16"/>
      <w:szCs w:val="16"/>
      <w:lang w:eastAsia="ru-RU"/>
    </w:rPr>
  </w:style>
  <w:style w:type="paragraph" w:styleId="a5">
    <w:name w:val="No Spacing"/>
    <w:uiPriority w:val="1"/>
    <w:qFormat/>
    <w:rsid w:val="00ED648F"/>
    <w:pPr>
      <w:spacing w:after="0" w:line="240" w:lineRule="auto"/>
    </w:pPr>
    <w:rPr>
      <w:rFonts w:ascii="Calibri" w:eastAsia="Calibri" w:hAnsi="Calibri" w:cs="Times New Roman"/>
    </w:rPr>
  </w:style>
  <w:style w:type="paragraph" w:styleId="a6">
    <w:name w:val="header"/>
    <w:basedOn w:val="a"/>
    <w:link w:val="a7"/>
    <w:unhideWhenUsed/>
    <w:rsid w:val="00ED648F"/>
    <w:pPr>
      <w:tabs>
        <w:tab w:val="center" w:pos="4677"/>
        <w:tab w:val="right" w:pos="9355"/>
      </w:tabs>
    </w:pPr>
  </w:style>
  <w:style w:type="character" w:customStyle="1" w:styleId="a7">
    <w:name w:val="Верхний колонтитул Знак"/>
    <w:basedOn w:val="a0"/>
    <w:link w:val="a6"/>
    <w:rsid w:val="00ED648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648F"/>
    <w:pPr>
      <w:tabs>
        <w:tab w:val="center" w:pos="4677"/>
        <w:tab w:val="right" w:pos="9355"/>
      </w:tabs>
    </w:pPr>
  </w:style>
  <w:style w:type="character" w:customStyle="1" w:styleId="a9">
    <w:name w:val="Нижний колонтитул Знак"/>
    <w:basedOn w:val="a0"/>
    <w:link w:val="a8"/>
    <w:uiPriority w:val="99"/>
    <w:rsid w:val="00ED648F"/>
    <w:rPr>
      <w:rFonts w:ascii="Times New Roman" w:eastAsia="Times New Roman" w:hAnsi="Times New Roman" w:cs="Times New Roman"/>
      <w:sz w:val="24"/>
      <w:szCs w:val="24"/>
      <w:lang w:eastAsia="ru-RU"/>
    </w:rPr>
  </w:style>
  <w:style w:type="paragraph" w:styleId="aa">
    <w:name w:val="List Paragraph"/>
    <w:basedOn w:val="a"/>
    <w:uiPriority w:val="34"/>
    <w:qFormat/>
    <w:rsid w:val="005202F5"/>
    <w:pPr>
      <w:overflowPunct w:val="0"/>
      <w:autoSpaceDE w:val="0"/>
      <w:autoSpaceDN w:val="0"/>
      <w:adjustRightInd w:val="0"/>
      <w:ind w:left="720"/>
      <w:contextualSpacing/>
      <w:textAlignment w:val="baseline"/>
    </w:pPr>
    <w:rPr>
      <w:rFonts w:ascii="Times New Roman CYR" w:hAnsi="Times New Roman CYR"/>
      <w:szCs w:val="20"/>
    </w:rPr>
  </w:style>
  <w:style w:type="paragraph" w:styleId="ab">
    <w:name w:val="Body Text"/>
    <w:basedOn w:val="a"/>
    <w:link w:val="ac"/>
    <w:rsid w:val="00F9774B"/>
    <w:pPr>
      <w:jc w:val="both"/>
    </w:pPr>
    <w:rPr>
      <w:sz w:val="28"/>
      <w:szCs w:val="20"/>
    </w:rPr>
  </w:style>
  <w:style w:type="character" w:customStyle="1" w:styleId="ac">
    <w:name w:val="Основной текст Знак"/>
    <w:basedOn w:val="a0"/>
    <w:link w:val="ab"/>
    <w:rsid w:val="00F9774B"/>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683F26"/>
    <w:pPr>
      <w:spacing w:after="120"/>
      <w:ind w:left="283"/>
    </w:pPr>
  </w:style>
  <w:style w:type="character" w:customStyle="1" w:styleId="ae">
    <w:name w:val="Основной текст с отступом Знак"/>
    <w:basedOn w:val="a0"/>
    <w:link w:val="ad"/>
    <w:uiPriority w:val="99"/>
    <w:semiHidden/>
    <w:rsid w:val="00683F26"/>
    <w:rPr>
      <w:rFonts w:ascii="Times New Roman" w:eastAsia="Times New Roman" w:hAnsi="Times New Roman" w:cs="Times New Roman"/>
      <w:sz w:val="24"/>
      <w:szCs w:val="24"/>
      <w:lang w:eastAsia="ru-RU"/>
    </w:rPr>
  </w:style>
  <w:style w:type="paragraph" w:styleId="af">
    <w:name w:val="Normal (Web)"/>
    <w:basedOn w:val="a"/>
    <w:link w:val="af0"/>
    <w:rsid w:val="00683F26"/>
    <w:pPr>
      <w:spacing w:before="150"/>
    </w:pPr>
    <w:rPr>
      <w:color w:val="000000"/>
    </w:rPr>
  </w:style>
  <w:style w:type="character" w:customStyle="1" w:styleId="af0">
    <w:name w:val="Обычный (веб) Знак"/>
    <w:link w:val="af"/>
    <w:locked/>
    <w:rsid w:val="00683F26"/>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83F26"/>
    <w:pPr>
      <w:spacing w:before="100" w:beforeAutospacing="1" w:after="100" w:afterAutospacing="1"/>
    </w:pPr>
  </w:style>
  <w:style w:type="character" w:customStyle="1" w:styleId="2">
    <w:name w:val="Основной текст (2)_"/>
    <w:basedOn w:val="a0"/>
    <w:link w:val="20"/>
    <w:rsid w:val="00893A64"/>
    <w:rPr>
      <w:rFonts w:ascii="Times New Roman" w:eastAsia="Times New Roman" w:hAnsi="Times New Roman" w:cs="Times New Roman"/>
      <w:b/>
      <w:bCs/>
      <w:sz w:val="27"/>
      <w:szCs w:val="27"/>
      <w:shd w:val="clear" w:color="auto" w:fill="FFFFFF"/>
    </w:rPr>
  </w:style>
  <w:style w:type="character" w:customStyle="1" w:styleId="af1">
    <w:name w:val="Основной текст_"/>
    <w:basedOn w:val="a0"/>
    <w:link w:val="11"/>
    <w:rsid w:val="00893A6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93A64"/>
    <w:pPr>
      <w:widowControl w:val="0"/>
      <w:shd w:val="clear" w:color="auto" w:fill="FFFFFF"/>
      <w:spacing w:after="600" w:line="323" w:lineRule="exact"/>
      <w:jc w:val="center"/>
    </w:pPr>
    <w:rPr>
      <w:b/>
      <w:bCs/>
      <w:sz w:val="27"/>
      <w:szCs w:val="27"/>
      <w:lang w:eastAsia="en-US"/>
    </w:rPr>
  </w:style>
  <w:style w:type="paragraph" w:customStyle="1" w:styleId="11">
    <w:name w:val="Основной текст1"/>
    <w:basedOn w:val="a"/>
    <w:link w:val="af1"/>
    <w:rsid w:val="00893A64"/>
    <w:pPr>
      <w:widowControl w:val="0"/>
      <w:shd w:val="clear" w:color="auto" w:fill="FFFFFF"/>
      <w:spacing w:before="240" w:after="840" w:line="0" w:lineRule="atLeast"/>
      <w:jc w:val="center"/>
    </w:pPr>
    <w:rPr>
      <w:sz w:val="27"/>
      <w:szCs w:val="27"/>
      <w:lang w:eastAsia="en-US"/>
    </w:rPr>
  </w:style>
  <w:style w:type="character" w:styleId="af2">
    <w:name w:val="Hyperlink"/>
    <w:basedOn w:val="a0"/>
    <w:uiPriority w:val="99"/>
    <w:unhideWhenUsed/>
    <w:rsid w:val="00840D95"/>
    <w:rPr>
      <w:color w:val="0000FF" w:themeColor="hyperlink"/>
      <w:u w:val="single"/>
    </w:rPr>
  </w:style>
  <w:style w:type="character" w:customStyle="1" w:styleId="10">
    <w:name w:val="Заголовок 1 Знак"/>
    <w:basedOn w:val="a0"/>
    <w:link w:val="1"/>
    <w:uiPriority w:val="9"/>
    <w:rsid w:val="00DA04E2"/>
    <w:rPr>
      <w:rFonts w:ascii="Times New Roman" w:eastAsia="Times New Roman" w:hAnsi="Times New Roman" w:cs="Times New Roman"/>
      <w:b/>
      <w:bCs/>
      <w:kern w:val="36"/>
      <w:sz w:val="48"/>
      <w:szCs w:val="48"/>
      <w:lang w:eastAsia="ru-RU"/>
    </w:rPr>
  </w:style>
  <w:style w:type="paragraph" w:styleId="af3">
    <w:name w:val="Title"/>
    <w:basedOn w:val="a"/>
    <w:link w:val="af4"/>
    <w:qFormat/>
    <w:rsid w:val="004B54A9"/>
    <w:pPr>
      <w:jc w:val="center"/>
    </w:pPr>
    <w:rPr>
      <w:b/>
      <w:sz w:val="32"/>
      <w:szCs w:val="20"/>
    </w:rPr>
  </w:style>
  <w:style w:type="character" w:customStyle="1" w:styleId="af4">
    <w:name w:val="Название Знак"/>
    <w:basedOn w:val="a0"/>
    <w:link w:val="af3"/>
    <w:rsid w:val="004B54A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A04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3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33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33D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7616E"/>
    <w:rPr>
      <w:rFonts w:ascii="Tahoma" w:hAnsi="Tahoma" w:cs="Tahoma"/>
      <w:sz w:val="16"/>
      <w:szCs w:val="16"/>
    </w:rPr>
  </w:style>
  <w:style w:type="character" w:customStyle="1" w:styleId="a4">
    <w:name w:val="Текст выноски Знак"/>
    <w:basedOn w:val="a0"/>
    <w:link w:val="a3"/>
    <w:uiPriority w:val="99"/>
    <w:semiHidden/>
    <w:rsid w:val="0007616E"/>
    <w:rPr>
      <w:rFonts w:ascii="Tahoma" w:eastAsia="Times New Roman" w:hAnsi="Tahoma" w:cs="Tahoma"/>
      <w:sz w:val="16"/>
      <w:szCs w:val="16"/>
      <w:lang w:eastAsia="ru-RU"/>
    </w:rPr>
  </w:style>
  <w:style w:type="paragraph" w:styleId="a5">
    <w:name w:val="No Spacing"/>
    <w:uiPriority w:val="1"/>
    <w:qFormat/>
    <w:rsid w:val="00ED648F"/>
    <w:pPr>
      <w:spacing w:after="0" w:line="240" w:lineRule="auto"/>
    </w:pPr>
    <w:rPr>
      <w:rFonts w:ascii="Calibri" w:eastAsia="Calibri" w:hAnsi="Calibri" w:cs="Times New Roman"/>
    </w:rPr>
  </w:style>
  <w:style w:type="paragraph" w:styleId="a6">
    <w:name w:val="header"/>
    <w:basedOn w:val="a"/>
    <w:link w:val="a7"/>
    <w:unhideWhenUsed/>
    <w:rsid w:val="00ED648F"/>
    <w:pPr>
      <w:tabs>
        <w:tab w:val="center" w:pos="4677"/>
        <w:tab w:val="right" w:pos="9355"/>
      </w:tabs>
    </w:pPr>
  </w:style>
  <w:style w:type="character" w:customStyle="1" w:styleId="a7">
    <w:name w:val="Верхний колонтитул Знак"/>
    <w:basedOn w:val="a0"/>
    <w:link w:val="a6"/>
    <w:rsid w:val="00ED648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648F"/>
    <w:pPr>
      <w:tabs>
        <w:tab w:val="center" w:pos="4677"/>
        <w:tab w:val="right" w:pos="9355"/>
      </w:tabs>
    </w:pPr>
  </w:style>
  <w:style w:type="character" w:customStyle="1" w:styleId="a9">
    <w:name w:val="Нижний колонтитул Знак"/>
    <w:basedOn w:val="a0"/>
    <w:link w:val="a8"/>
    <w:uiPriority w:val="99"/>
    <w:rsid w:val="00ED648F"/>
    <w:rPr>
      <w:rFonts w:ascii="Times New Roman" w:eastAsia="Times New Roman" w:hAnsi="Times New Roman" w:cs="Times New Roman"/>
      <w:sz w:val="24"/>
      <w:szCs w:val="24"/>
      <w:lang w:eastAsia="ru-RU"/>
    </w:rPr>
  </w:style>
  <w:style w:type="paragraph" w:styleId="aa">
    <w:name w:val="List Paragraph"/>
    <w:basedOn w:val="a"/>
    <w:uiPriority w:val="34"/>
    <w:qFormat/>
    <w:rsid w:val="005202F5"/>
    <w:pPr>
      <w:overflowPunct w:val="0"/>
      <w:autoSpaceDE w:val="0"/>
      <w:autoSpaceDN w:val="0"/>
      <w:adjustRightInd w:val="0"/>
      <w:ind w:left="720"/>
      <w:contextualSpacing/>
      <w:textAlignment w:val="baseline"/>
    </w:pPr>
    <w:rPr>
      <w:rFonts w:ascii="Times New Roman CYR" w:hAnsi="Times New Roman CYR"/>
      <w:szCs w:val="20"/>
    </w:rPr>
  </w:style>
  <w:style w:type="paragraph" w:styleId="ab">
    <w:name w:val="Body Text"/>
    <w:basedOn w:val="a"/>
    <w:link w:val="ac"/>
    <w:rsid w:val="00F9774B"/>
    <w:pPr>
      <w:jc w:val="both"/>
    </w:pPr>
    <w:rPr>
      <w:sz w:val="28"/>
      <w:szCs w:val="20"/>
    </w:rPr>
  </w:style>
  <w:style w:type="character" w:customStyle="1" w:styleId="ac">
    <w:name w:val="Основной текст Знак"/>
    <w:basedOn w:val="a0"/>
    <w:link w:val="ab"/>
    <w:rsid w:val="00F9774B"/>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683F26"/>
    <w:pPr>
      <w:spacing w:after="120"/>
      <w:ind w:left="283"/>
    </w:pPr>
  </w:style>
  <w:style w:type="character" w:customStyle="1" w:styleId="ae">
    <w:name w:val="Основной текст с отступом Знак"/>
    <w:basedOn w:val="a0"/>
    <w:link w:val="ad"/>
    <w:uiPriority w:val="99"/>
    <w:semiHidden/>
    <w:rsid w:val="00683F26"/>
    <w:rPr>
      <w:rFonts w:ascii="Times New Roman" w:eastAsia="Times New Roman" w:hAnsi="Times New Roman" w:cs="Times New Roman"/>
      <w:sz w:val="24"/>
      <w:szCs w:val="24"/>
      <w:lang w:eastAsia="ru-RU"/>
    </w:rPr>
  </w:style>
  <w:style w:type="paragraph" w:styleId="af">
    <w:name w:val="Normal (Web)"/>
    <w:basedOn w:val="a"/>
    <w:link w:val="af0"/>
    <w:rsid w:val="00683F26"/>
    <w:pPr>
      <w:spacing w:before="150"/>
    </w:pPr>
    <w:rPr>
      <w:color w:val="000000"/>
    </w:rPr>
  </w:style>
  <w:style w:type="character" w:customStyle="1" w:styleId="af0">
    <w:name w:val="Обычный (веб) Знак"/>
    <w:link w:val="af"/>
    <w:locked/>
    <w:rsid w:val="00683F26"/>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83F26"/>
    <w:pPr>
      <w:spacing w:before="100" w:beforeAutospacing="1" w:after="100" w:afterAutospacing="1"/>
    </w:pPr>
  </w:style>
  <w:style w:type="character" w:customStyle="1" w:styleId="2">
    <w:name w:val="Основной текст (2)_"/>
    <w:basedOn w:val="a0"/>
    <w:link w:val="20"/>
    <w:rsid w:val="00893A64"/>
    <w:rPr>
      <w:rFonts w:ascii="Times New Roman" w:eastAsia="Times New Roman" w:hAnsi="Times New Roman" w:cs="Times New Roman"/>
      <w:b/>
      <w:bCs/>
      <w:sz w:val="27"/>
      <w:szCs w:val="27"/>
      <w:shd w:val="clear" w:color="auto" w:fill="FFFFFF"/>
    </w:rPr>
  </w:style>
  <w:style w:type="character" w:customStyle="1" w:styleId="af1">
    <w:name w:val="Основной текст_"/>
    <w:basedOn w:val="a0"/>
    <w:link w:val="11"/>
    <w:rsid w:val="00893A64"/>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93A64"/>
    <w:pPr>
      <w:widowControl w:val="0"/>
      <w:shd w:val="clear" w:color="auto" w:fill="FFFFFF"/>
      <w:spacing w:after="600" w:line="323" w:lineRule="exact"/>
      <w:jc w:val="center"/>
    </w:pPr>
    <w:rPr>
      <w:b/>
      <w:bCs/>
      <w:sz w:val="27"/>
      <w:szCs w:val="27"/>
      <w:lang w:eastAsia="en-US"/>
    </w:rPr>
  </w:style>
  <w:style w:type="paragraph" w:customStyle="1" w:styleId="11">
    <w:name w:val="Основной текст1"/>
    <w:basedOn w:val="a"/>
    <w:link w:val="af1"/>
    <w:rsid w:val="00893A64"/>
    <w:pPr>
      <w:widowControl w:val="0"/>
      <w:shd w:val="clear" w:color="auto" w:fill="FFFFFF"/>
      <w:spacing w:before="240" w:after="840" w:line="0" w:lineRule="atLeast"/>
      <w:jc w:val="center"/>
    </w:pPr>
    <w:rPr>
      <w:sz w:val="27"/>
      <w:szCs w:val="27"/>
      <w:lang w:eastAsia="en-US"/>
    </w:rPr>
  </w:style>
  <w:style w:type="character" w:styleId="af2">
    <w:name w:val="Hyperlink"/>
    <w:basedOn w:val="a0"/>
    <w:uiPriority w:val="99"/>
    <w:unhideWhenUsed/>
    <w:rsid w:val="00840D95"/>
    <w:rPr>
      <w:color w:val="0000FF" w:themeColor="hyperlink"/>
      <w:u w:val="single"/>
    </w:rPr>
  </w:style>
  <w:style w:type="character" w:customStyle="1" w:styleId="10">
    <w:name w:val="Заголовок 1 Знак"/>
    <w:basedOn w:val="a0"/>
    <w:link w:val="1"/>
    <w:uiPriority w:val="9"/>
    <w:rsid w:val="00DA04E2"/>
    <w:rPr>
      <w:rFonts w:ascii="Times New Roman" w:eastAsia="Times New Roman" w:hAnsi="Times New Roman" w:cs="Times New Roman"/>
      <w:b/>
      <w:bCs/>
      <w:kern w:val="36"/>
      <w:sz w:val="48"/>
      <w:szCs w:val="48"/>
      <w:lang w:eastAsia="ru-RU"/>
    </w:rPr>
  </w:style>
  <w:style w:type="paragraph" w:styleId="af3">
    <w:name w:val="Title"/>
    <w:basedOn w:val="a"/>
    <w:link w:val="af4"/>
    <w:qFormat/>
    <w:rsid w:val="004B54A9"/>
    <w:pPr>
      <w:jc w:val="center"/>
    </w:pPr>
    <w:rPr>
      <w:b/>
      <w:sz w:val="32"/>
      <w:szCs w:val="20"/>
    </w:rPr>
  </w:style>
  <w:style w:type="character" w:customStyle="1" w:styleId="af4">
    <w:name w:val="Название Знак"/>
    <w:basedOn w:val="a0"/>
    <w:link w:val="af3"/>
    <w:rsid w:val="004B54A9"/>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8D95-5F77-4073-B95C-6C34796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dc:creator>
  <cp:lastModifiedBy>Шаров Александр Дмитриевич</cp:lastModifiedBy>
  <cp:revision>2</cp:revision>
  <cp:lastPrinted>2025-02-25T09:48:00Z</cp:lastPrinted>
  <dcterms:created xsi:type="dcterms:W3CDTF">2025-03-03T04:49:00Z</dcterms:created>
  <dcterms:modified xsi:type="dcterms:W3CDTF">2025-03-03T04:49:00Z</dcterms:modified>
</cp:coreProperties>
</file>