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55"/>
        <w:gridCol w:w="2852"/>
        <w:gridCol w:w="5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55" w:type="dxa"/>
            <w:gridSpan w:val="4"/>
          </w:tcPr>
          <w:p>
            <w:pPr>
              <w:widowControl w:val="0"/>
              <w:tabs>
                <w:tab w:val="left" w:pos="7980"/>
              </w:tabs>
              <w:overflowPunct w:val="0"/>
              <w:jc w:val="center"/>
              <w:textAlignment w:val="baseline"/>
              <w:rPr>
                <w:rFonts w:hint="default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drawing>
                <wp:inline distT="0" distB="0" distL="0" distR="0">
                  <wp:extent cx="518160" cy="5867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color w:val="auto"/>
                <w:sz w:val="28"/>
                <w:szCs w:val="28"/>
                <w:highlight w:val="yellow"/>
                <w:lang w:val="ru-RU"/>
              </w:rPr>
              <w:t>Проект</w:t>
            </w:r>
          </w:p>
          <w:p>
            <w:pPr>
              <w:widowControl w:val="0"/>
              <w:overflowPunct w:val="0"/>
              <w:jc w:val="center"/>
              <w:textAlignment w:val="baseline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ДУМА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55" w:type="dxa"/>
            <w:gridSpan w:val="4"/>
          </w:tcPr>
          <w:p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overflowPunct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АРТИНСКОГО ГОРОДСКОГО ОКРУГА</w:t>
            </w:r>
          </w:p>
          <w:p>
            <w:pPr>
              <w:widowControl w:val="0"/>
              <w:overflowPunct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РЕШЕНИЕ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713" w:type="dxa"/>
            <w:gridSpan w:val="2"/>
          </w:tcPr>
          <w:p>
            <w:pPr>
              <w:widowControl w:val="0"/>
              <w:overflowPunct w:val="0"/>
              <w:ind w:firstLine="720" w:firstLineChars="30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fill="auto"/>
              </w:rPr>
              <w:t xml:space="preserve"> №  </w:t>
            </w:r>
          </w:p>
        </w:tc>
        <w:tc>
          <w:tcPr>
            <w:tcW w:w="5121" w:type="dxa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50" w:type="dxa"/>
            <w:gridSpan w:val="2"/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Арти</w:t>
            </w: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21" w:type="dxa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О внесении  изменений в Решение Думы Артинского городского округа от 22.06.2021г. № 36 «Об утверждении Положения «О порядке организации и проведения приватизации муниципального имущества в Артинском городском округе» </w:t>
      </w:r>
      <w:r>
        <w:rPr>
          <w:b/>
          <w:bCs/>
          <w:i/>
          <w:iCs/>
          <w:color w:val="000000"/>
          <w:sz w:val="24"/>
          <w:szCs w:val="24"/>
        </w:rPr>
        <w:t>в новой редакции»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(в редакции  Решени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й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Думы Артинского городского округа</w:t>
      </w:r>
      <w:r>
        <w:rPr>
          <w:b/>
          <w:bCs/>
          <w:i/>
          <w:iCs/>
          <w:color w:val="000000"/>
          <w:sz w:val="24"/>
          <w:szCs w:val="24"/>
        </w:rPr>
        <w:t xml:space="preserve"> от 24.11.2022 г.  № 65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, от 26.01.2023 № 7</w:t>
      </w:r>
      <w:r>
        <w:rPr>
          <w:b/>
          <w:bCs/>
          <w:i/>
          <w:iCs/>
          <w:color w:val="000000"/>
          <w:sz w:val="24"/>
          <w:szCs w:val="24"/>
        </w:rPr>
        <w:t>)</w:t>
      </w:r>
    </w:p>
    <w:p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jc w:val="both"/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4"/>
          <w:szCs w:val="24"/>
        </w:rPr>
        <w:t xml:space="preserve"> В соответствии с Федеральным законом от 21.12.2001г. № 178-ФЗ «О приватизации государственного и муниципального имущества»</w:t>
      </w:r>
      <w:r>
        <w:rPr>
          <w:rFonts w:hint="default"/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</w:rPr>
        <w:t xml:space="preserve"> Федеральным законом от 22.07.2008г. № 159-ФЗ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>«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>»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shd w:val="clear" w:fill="FFFFFF"/>
        </w:rPr>
        <w:t>Постановлением Правительства Российской Федерации от 27.08.2012 г. № 860 «Об организации и проведении продажи государственного или муниципального имущества в электронной форме»,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учитывая</w:t>
      </w:r>
      <w:r>
        <w:rPr>
          <w:rFonts w:hint="default"/>
          <w:color w:val="000000"/>
          <w:sz w:val="24"/>
          <w:szCs w:val="24"/>
          <w:lang w:val="ru-RU"/>
        </w:rPr>
        <w:t xml:space="preserve"> экспертное заключение Правительства Свердловской области от 08.06.2023 г. № 334-ЭЗ, руководствуясь </w:t>
      </w:r>
      <w:r>
        <w:rPr>
          <w:color w:val="000000"/>
          <w:sz w:val="24"/>
          <w:szCs w:val="24"/>
        </w:rPr>
        <w:t>Уставом Артинского городского округа, Дума Артинского городского округа</w:t>
      </w:r>
    </w:p>
    <w:p>
      <w:pPr>
        <w:overflowPunct w:val="0"/>
        <w:jc w:val="both"/>
        <w:textAlignment w:val="baseline"/>
        <w:rPr>
          <w:b/>
          <w:bCs/>
          <w:color w:val="000000"/>
        </w:rPr>
      </w:pPr>
    </w:p>
    <w:p>
      <w:pPr>
        <w:overflowPunct w:val="0"/>
        <w:jc w:val="both"/>
        <w:textAlignment w:val="baseline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РЕШИЛА: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rFonts w:hint="default"/>
          <w:color w:val="000000"/>
          <w:sz w:val="24"/>
          <w:szCs w:val="24"/>
          <w:lang w:val="ru-RU"/>
        </w:rPr>
        <w:t xml:space="preserve">   </w:t>
      </w:r>
      <w:r>
        <w:rPr>
          <w:color w:val="000000"/>
          <w:sz w:val="24"/>
          <w:szCs w:val="24"/>
        </w:rPr>
        <w:t xml:space="preserve"> 1.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Внести в Положение «О порядке организации и проведения приватизации муниципального имущества в Артинском городском округе» в новой редакции» (далее-Положение)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,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утвержденное  Решением Думы Артинского городского округа от 22.06.2021г. № 36 (в редакции  Решени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й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Думы Артинского городского округа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от 24.11.2022 г.  № 65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, от 26.01.2023 № 7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) следующие</w:t>
      </w:r>
      <w:r>
        <w:rPr>
          <w:color w:val="000000"/>
          <w:sz w:val="24"/>
          <w:szCs w:val="24"/>
        </w:rPr>
        <w:t xml:space="preserve"> изменения:</w:t>
      </w: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</w:rPr>
        <w:t xml:space="preserve">    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  1.1.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Преамбулу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 xml:space="preserve">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Положени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я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изложить в следующей редакции:</w:t>
      </w:r>
    </w:p>
    <w:p>
      <w:pPr>
        <w:ind w:left="0" w:right="0" w:firstLine="540"/>
        <w:jc w:val="both"/>
        <w:rPr>
          <w:rFonts w:hint="default"/>
          <w:color w:val="000000"/>
          <w:lang w:val="ru-RU"/>
        </w:rPr>
      </w:pP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r>
        <w:rPr>
          <w:color w:val="000000"/>
        </w:rPr>
        <w:t xml:space="preserve">В соответствии со ст. 7 Главы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Федерального закона от 21.12.2001г. № 178-ФЗ «О приватизации государственного и муниципального имущества» и статьями 2-6 Федерального закона от 22.07.2008г. № 159-ФЗ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>«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>»</w:t>
      </w:r>
      <w:r>
        <w:rPr>
          <w:color w:val="000000"/>
          <w:shd w:val="clear" w:color="auto" w:fill="auto"/>
        </w:rPr>
        <w:t>,</w:t>
      </w:r>
      <w:r>
        <w:rPr>
          <w:color w:val="000000"/>
        </w:rPr>
        <w:t xml:space="preserve"> в соответствии с  гл.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color w:val="000000"/>
          <w:shd w:val="clear" w:fill="FFFFFF"/>
        </w:rPr>
        <w:t>Постановления Правительства Российской Федерации от 27.08.2012 г. № 860 "Об организации и проведении продажи государственного или муниципального имущества в электронной форме»,</w:t>
      </w:r>
      <w:r>
        <w:rPr>
          <w:color w:val="000000"/>
        </w:rPr>
        <w:t xml:space="preserve"> Постановления Правительства РФ от 26</w:t>
      </w:r>
      <w:r>
        <w:rPr>
          <w:rFonts w:hint="default"/>
          <w:color w:val="000000"/>
          <w:lang w:val="ru-RU"/>
        </w:rPr>
        <w:t>.12.</w:t>
      </w:r>
      <w:r>
        <w:rPr>
          <w:color w:val="000000"/>
        </w:rPr>
        <w:t>2005 г. </w:t>
      </w:r>
      <w:r>
        <w:rPr>
          <w:color w:val="000000"/>
          <w:lang w:val="ru-RU"/>
        </w:rPr>
        <w:t>№</w:t>
      </w:r>
      <w:r>
        <w:rPr>
          <w:color w:val="000000"/>
        </w:rPr>
        <w:t xml:space="preserve"> 806 </w:t>
      </w:r>
      <w:r>
        <w:rPr>
          <w:rFonts w:hint="default"/>
          <w:color w:val="000000"/>
          <w:lang w:val="ru-RU"/>
        </w:rPr>
        <w:t>«</w:t>
      </w:r>
      <w:r>
        <w:rPr>
          <w:color w:val="000000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главой 2 Устава Артинского городского округа, Дума Артинского городского округа</w:t>
      </w:r>
      <w:r>
        <w:rPr>
          <w:rFonts w:hint="default"/>
          <w:color w:val="000000"/>
          <w:lang w:val="ru-RU"/>
        </w:rPr>
        <w:t>»</w:t>
      </w:r>
    </w:p>
    <w:p>
      <w:pPr>
        <w:pStyle w:val="2"/>
        <w:shd w:val="clear" w:fill="FFFFFF"/>
        <w:spacing w:before="0" w:after="144" w:line="263" w:lineRule="atLeast"/>
        <w:ind w:left="0" w:firstLine="708" w:firstLineChars="0"/>
        <w:jc w:val="both"/>
        <w:rPr>
          <w:b w:val="0"/>
          <w:bCs w:val="0"/>
          <w:color w:val="000000"/>
          <w:sz w:val="24"/>
          <w:szCs w:val="24"/>
          <w:highlight w:val="none"/>
          <w:shd w:val="clear" w:fill="auto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>1.2.</w:t>
      </w:r>
      <w:r>
        <w:rPr>
          <w:rFonts w:hint="default"/>
          <w:color w:val="000000"/>
          <w:lang w:val="ru-RU"/>
        </w:rPr>
        <w:t xml:space="preserve">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Пункт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1.12.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изложить в следующей редакции:</w:t>
      </w: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«1.12. Комитет по управлению имуществом Администрации Артинского городского округа в сфере приватизации:</w:t>
      </w: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- разрабатывает прогнозный план (программу) приватизации муниципального имущества;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является продавцом муниципального имущества;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в установленном порядке проведение оценки подлежащего приватизации имущества;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размер, срок и условия внесения задатка физическими и юридическими лицами, намеревающимися принять участие в торгах по продаже муниципального имущества (далее именуются - претенденты), а также иные условия договора о задатке;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место, даты начала и окончания приема заявок, место и срок подведения итогов торгов;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от претендентов заявки на участие в торгах (далее именуются - заявки) и прилагаемые к ним документы по составленной ими описи, а также предложения о цене имущества при подаче предложений о цене имущества в закрытой форме;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Федерации, настоящего Положения и перечню, опубликованному в информационном сообщении о проведении торгов;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уведомляет претендентов о признании претендентов участниками торгов или об отказе в допуске к участию в торгах;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оформляет протокол об итогах торгов;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производит расчеты с претендентами, участниками и победителем торгов;</w:t>
      </w: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rFonts w:hint="default"/>
          <w:b w:val="0"/>
          <w:b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</w:rPr>
        <w:t>- обеспечивает передачу имущества покупателю (победителю торгов) и совершает необходимые действия, связанные с переходом права собственности на него.</w:t>
      </w: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>».</w:t>
      </w:r>
    </w:p>
    <w:p>
      <w:pPr>
        <w:pStyle w:val="2"/>
        <w:shd w:val="clear" w:fill="FFFFFF"/>
        <w:spacing w:before="0" w:after="144" w:line="263" w:lineRule="atLeast"/>
        <w:ind w:left="0" w:firstLine="600" w:firstLineChars="250"/>
        <w:jc w:val="both"/>
        <w:rPr>
          <w:b w:val="0"/>
          <w:bCs w:val="0"/>
          <w:color w:val="000000"/>
          <w:sz w:val="24"/>
          <w:szCs w:val="24"/>
          <w:highlight w:val="none"/>
          <w:shd w:val="clear" w:fill="auto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 xml:space="preserve">1.3.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Пункт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2.4.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изложить в следующей редакции:</w:t>
      </w:r>
    </w:p>
    <w:p>
      <w:pPr>
        <w:ind w:left="0" w:right="0" w:firstLine="540"/>
        <w:jc w:val="both"/>
      </w:pPr>
      <w:r>
        <w:rPr>
          <w:rFonts w:hint="default"/>
          <w:bCs/>
          <w:lang w:val="ru-RU"/>
        </w:rPr>
        <w:t>«</w:t>
      </w:r>
      <w:r>
        <w:rPr>
          <w:bCs/>
        </w:rPr>
        <w:t xml:space="preserve">2.4. Прогнозный план (программа) приватизации, внесение изменений в прогнозный план приватизации подлежит </w:t>
      </w:r>
      <w:r>
        <w:rPr>
          <w:bCs/>
          <w:lang w:val="ru-RU"/>
        </w:rPr>
        <w:t>размещению</w:t>
      </w:r>
      <w:r>
        <w:rPr>
          <w:rFonts w:hint="default"/>
          <w:bCs/>
          <w:lang w:val="ru-RU"/>
        </w:rPr>
        <w:t xml:space="preserve"> </w:t>
      </w:r>
      <w:r>
        <w:rPr>
          <w:shd w:val="clear" w:fill="FFFFFF"/>
        </w:rPr>
        <w:t xml:space="preserve">на официальном сайте в информационно-телекоммуникационной сети "Интернет" в </w:t>
      </w:r>
      <w:r>
        <w:rPr>
          <w:shd w:val="clear" w:fill="FFFFFF"/>
          <w:lang w:val="ru-RU"/>
        </w:rPr>
        <w:t>течение</w:t>
      </w:r>
      <w:r>
        <w:rPr>
          <w:rFonts w:hint="default"/>
          <w:shd w:val="clear" w:fill="FFFFFF"/>
          <w:lang w:val="ru-RU"/>
        </w:rPr>
        <w:t xml:space="preserve"> 15 дней со дня утверждения</w:t>
      </w:r>
      <w:r>
        <w:rPr>
          <w:shd w:val="clear" w:fill="FFFFFF"/>
        </w:rPr>
        <w:t>.</w:t>
      </w:r>
    </w:p>
    <w:p>
      <w:pPr>
        <w:ind w:left="0" w:right="0" w:firstLine="540"/>
        <w:jc w:val="both"/>
      </w:pPr>
      <w:r>
        <w:t xml:space="preserve">Информацией о приватизации, включающей в себя размещение на официальном сайте в сети "Интернет", также является опубликование решений об условиях приватизации муниципального имущества, информационных сообщений о продаже муниципального имущества и об итогах его продажи.  </w:t>
      </w:r>
    </w:p>
    <w:p>
      <w:pPr>
        <w:ind w:left="0" w:right="0" w:firstLine="540"/>
        <w:jc w:val="both"/>
        <w:rPr>
          <w:rFonts w:hint="default"/>
          <w:lang w:val="ru-RU"/>
        </w:rPr>
      </w:pPr>
      <w:r>
        <w:t xml:space="preserve"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</w:t>
      </w:r>
      <w:r>
        <w:fldChar w:fldCharType="begin"/>
      </w:r>
      <w:r>
        <w:instrText xml:space="preserve"> HYPERLINK "https://login.consultant.ru/link/?rnd=66FED0A175B63C51B0B4201C36C59C49&amp;req=doc&amp;base=RZR&amp;n=368431&amp;dst=100141&amp;fld=134&amp;REFFIELD=134&amp;REFDST=552&amp;REFDOC=358877&amp;REFBASE=RZR&amp;stat=refcode%3D16610%3Bdstident%3D100141%3Bindex%3D380&amp;date=23.06.2021" \h </w:instrText>
      </w:r>
      <w:r>
        <w:fldChar w:fldCharType="separate"/>
      </w:r>
      <w:r>
        <w:t>сайт</w:t>
      </w:r>
      <w:r>
        <w:fldChar w:fldCharType="end"/>
      </w:r>
      <w:r>
        <w:t xml:space="preserve"> Российской Федерации в сети "Интернет" для размещения информации о проведении торгов, определенный Правительством Российской Федерации.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pStyle w:val="2"/>
        <w:shd w:val="clear" w:fill="FFFFFF"/>
        <w:spacing w:before="0" w:after="144" w:line="263" w:lineRule="atLeast"/>
        <w:ind w:left="0" w:firstLine="708" w:firstLineChars="0"/>
        <w:jc w:val="both"/>
        <w:rPr>
          <w:b w:val="0"/>
          <w:bCs w:val="0"/>
          <w:color w:val="000000"/>
          <w:sz w:val="24"/>
          <w:szCs w:val="24"/>
          <w:highlight w:val="none"/>
          <w:shd w:val="clear" w:fill="auto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1.4.</w:t>
      </w:r>
      <w:r>
        <w:rPr>
          <w:rFonts w:hint="default"/>
          <w:lang w:val="ru-RU"/>
        </w:rPr>
        <w:t xml:space="preserve">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Пункт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2.6.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изложить в следующей редакции: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b w:val="0"/>
          <w:bCs w:val="0"/>
          <w:sz w:val="24"/>
          <w:szCs w:val="24"/>
          <w:highlight w:val="none"/>
          <w:shd w:val="clear" w:fill="FFFFFF"/>
          <w:lang w:val="ru-RU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ru-RU"/>
        </w:rPr>
        <w:t>«</w:t>
      </w:r>
      <w:r>
        <w:rPr>
          <w:b w:val="0"/>
          <w:bCs w:val="0"/>
          <w:sz w:val="24"/>
          <w:szCs w:val="24"/>
          <w:highlight w:val="none"/>
        </w:rPr>
        <w:t xml:space="preserve">2.6. Отчет о результатах приватизации муниципального имущества за прошедший год предоставляется </w:t>
      </w:r>
      <w:r>
        <w:rPr>
          <w:b w:val="0"/>
          <w:bCs w:val="0"/>
          <w:sz w:val="24"/>
          <w:szCs w:val="24"/>
          <w:highlight w:val="none"/>
          <w:lang w:val="ru-RU"/>
        </w:rPr>
        <w:t>К</w:t>
      </w:r>
      <w:r>
        <w:rPr>
          <w:b w:val="0"/>
          <w:bCs w:val="0"/>
          <w:sz w:val="24"/>
          <w:szCs w:val="24"/>
          <w:highlight w:val="none"/>
        </w:rPr>
        <w:t xml:space="preserve">омитетом по управлению имуществом Администрации Артинского городского округа в Думу Артинского городского округа </w:t>
      </w:r>
      <w:r>
        <w:t>не позднее 1 марта года, следующего за отчетным</w:t>
      </w:r>
      <w:r>
        <w:rPr>
          <w:rFonts w:hint="default"/>
          <w:lang w:val="ru-RU"/>
        </w:rPr>
        <w:t>.</w:t>
      </w:r>
      <w:r>
        <w:rPr>
          <w:rFonts w:hint="default"/>
          <w:b w:val="0"/>
          <w:bCs w:val="0"/>
          <w:sz w:val="24"/>
          <w:szCs w:val="24"/>
          <w:highlight w:val="none"/>
          <w:shd w:val="clear" w:fill="FFFFFF"/>
          <w:lang w:val="ru-RU"/>
        </w:rPr>
        <w:t>».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b w:val="0"/>
          <w:bCs w:val="0"/>
          <w:sz w:val="24"/>
          <w:szCs w:val="24"/>
          <w:highlight w:val="none"/>
          <w:shd w:val="clear" w:fill="FFFFFF"/>
          <w:lang w:val="ru-RU"/>
        </w:rPr>
      </w:pPr>
    </w:p>
    <w:p>
      <w:pPr>
        <w:pStyle w:val="2"/>
        <w:shd w:val="clear" w:fill="FFFFFF"/>
        <w:spacing w:before="0" w:after="144" w:line="263" w:lineRule="atLeast"/>
        <w:ind w:left="0" w:firstLine="708" w:firstLineChars="0"/>
        <w:jc w:val="both"/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</w:pPr>
      <w:r>
        <w:rPr>
          <w:rFonts w:hint="default"/>
          <w:b w:val="0"/>
          <w:bCs w:val="0"/>
          <w:sz w:val="24"/>
          <w:szCs w:val="24"/>
          <w:highlight w:val="none"/>
          <w:shd w:val="clear" w:fill="FFFFFF"/>
          <w:lang w:val="ru-RU"/>
        </w:rPr>
        <w:t>1.5. Во втором предложении п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>ункт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а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2.7.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слово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 xml:space="preserve"> «опубликованию» заменить на слово «размещению».</w:t>
      </w:r>
    </w:p>
    <w:p>
      <w:pPr>
        <w:ind w:right="0" w:firstLine="720" w:firstLineChars="3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1.6. Пункт 5.2.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«5.2.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Информация о приватизации муниципального имущества, указанная в пункте 5.1, подлежит размещению на официальном сайте Администрации Артинского городского округа (http://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ti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midural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.ru),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instrText xml:space="preserve"> HYPERLINK "http://torgi.gov.ru/" \h </w:instrTex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http://torgi.gov.ru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).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».</w:t>
      </w:r>
    </w:p>
    <w:p>
      <w:pPr>
        <w:ind w:left="0" w:right="0" w:firstLine="54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1.7. Пункт 5.3. </w:t>
      </w:r>
      <w:r>
        <w:rPr>
          <w:rFonts w:hint="default"/>
          <w:lang w:val="ru-RU"/>
        </w:rPr>
        <w:t xml:space="preserve">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right="0" w:firstLine="600" w:firstLineChars="2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«</w:t>
      </w:r>
      <w:r>
        <w:rPr>
          <w:rFonts w:hint="default" w:ascii="Times New Roman" w:hAnsi="Times New Roman" w:cs="Times New Roman"/>
        </w:rPr>
        <w:t>5.3. 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решения.</w:t>
      </w:r>
    </w:p>
    <w:p>
      <w:pPr>
        <w:ind w:left="0" w:right="0" w:firstLine="54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Информационное сообщение о продаже муниципального имущества подлежит размещению на официальном сайте Администрации Артинского городского округа (http://</w:t>
      </w:r>
      <w:r>
        <w:rPr>
          <w:rFonts w:hint="default" w:ascii="Times New Roman" w:hAnsi="Times New Roman" w:cs="Times New Roman"/>
          <w:color w:val="auto"/>
          <w:highlight w:val="none"/>
          <w:lang w:val="en-US"/>
        </w:rPr>
        <w:t>a</w:t>
      </w:r>
      <w:r>
        <w:rPr>
          <w:rFonts w:hint="default" w:ascii="Times New Roman" w:hAnsi="Times New Roman" w:cs="Times New Roman"/>
          <w:color w:val="auto"/>
          <w:highlight w:val="none"/>
        </w:rPr>
        <w:t>r</w:t>
      </w:r>
      <w:r>
        <w:rPr>
          <w:rFonts w:hint="default" w:ascii="Times New Roman" w:hAnsi="Times New Roman" w:cs="Times New Roman"/>
          <w:color w:val="auto"/>
          <w:highlight w:val="none"/>
          <w:lang w:val="en-US"/>
        </w:rPr>
        <w:t>ti</w:t>
      </w:r>
      <w:r>
        <w:rPr>
          <w:rFonts w:hint="default" w:ascii="Times New Roman" w:hAnsi="Times New Roman" w:cs="Times New Roman"/>
          <w:color w:val="auto"/>
          <w:highlight w:val="none"/>
        </w:rPr>
        <w:t>-</w:t>
      </w:r>
      <w:r>
        <w:rPr>
          <w:rFonts w:hint="default" w:ascii="Times New Roman" w:hAnsi="Times New Roman" w:cs="Times New Roman"/>
          <w:color w:val="auto"/>
          <w:highlight w:val="none"/>
          <w:lang w:val="en-US"/>
        </w:rPr>
        <w:t>midural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.ru), </w:t>
      </w:r>
      <w:r>
        <w:rPr>
          <w:rFonts w:hint="default" w:ascii="Times New Roman" w:hAnsi="Times New Roman" w:cs="Times New Roman"/>
        </w:rPr>
        <w:t xml:space="preserve">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(http://torgi.gov.ru) не менее чем за тридцать дней до дня осуществления продажи указанного имущества, если иное не предусмотрено Федеральным законом от 21.12.2001г. № 178-ФЗ </w:t>
      </w:r>
      <w:r>
        <w:rPr>
          <w:rFonts w:hint="default" w:cs="Times New Roman"/>
          <w:lang w:val="ru-RU"/>
        </w:rPr>
        <w:t>«</w:t>
      </w:r>
      <w:r>
        <w:rPr>
          <w:rFonts w:hint="default" w:ascii="Times New Roman" w:hAnsi="Times New Roman" w:cs="Times New Roman"/>
        </w:rPr>
        <w:t>О приватизации государственного и муниципального имущества</w:t>
      </w:r>
      <w:r>
        <w:rPr>
          <w:rFonts w:hint="default" w:cs="Times New Roman"/>
          <w:lang w:val="ru-RU"/>
        </w:rPr>
        <w:t>»</w:t>
      </w:r>
      <w:r>
        <w:rPr>
          <w:rFonts w:hint="default" w:ascii="Times New Roman" w:hAnsi="Times New Roman" w:cs="Times New Roman"/>
        </w:rPr>
        <w:t>.</w:t>
      </w:r>
    </w:p>
    <w:p>
      <w:pPr>
        <w:ind w:left="0" w:right="0" w:firstLine="540"/>
        <w:jc w:val="both"/>
        <w:rPr>
          <w:rFonts w:hint="default" w:ascii="Times New Roman" w:hAnsi="Times New Roman" w:cs="Times New Roman"/>
          <w:lang w:val="ru-RU"/>
        </w:rPr>
      </w:pPr>
    </w:p>
    <w:p>
      <w:pPr>
        <w:ind w:left="0" w:right="0" w:firstLine="540"/>
        <w:jc w:val="both"/>
        <w:rPr>
          <w:rFonts w:hint="default" w:ascii="Times New Roman" w:hAnsi="Times New Roman" w:cs="Times New Roman"/>
          <w:highlight w:val="none"/>
          <w:lang w:val="ru-RU"/>
        </w:rPr>
      </w:pPr>
      <w:r>
        <w:rPr>
          <w:rFonts w:hint="default" w:ascii="Times New Roman" w:hAnsi="Times New Roman" w:cs="Times New Roman"/>
          <w:lang w:val="ru-RU"/>
        </w:rPr>
        <w:t>1.</w:t>
      </w:r>
      <w:r>
        <w:rPr>
          <w:rFonts w:hint="default" w:cs="Times New Roman"/>
          <w:highlight w:val="none"/>
          <w:lang w:val="ru-RU"/>
        </w:rPr>
        <w:t>8</w:t>
      </w:r>
      <w:r>
        <w:rPr>
          <w:rFonts w:hint="default" w:ascii="Times New Roman" w:hAnsi="Times New Roman" w:cs="Times New Roman"/>
          <w:highlight w:val="none"/>
          <w:lang w:val="ru-RU"/>
        </w:rPr>
        <w:t xml:space="preserve">. </w:t>
      </w:r>
      <w:r>
        <w:rPr>
          <w:rFonts w:hint="default" w:cs="Times New Roman"/>
          <w:highlight w:val="none"/>
          <w:lang w:val="ru-RU"/>
        </w:rPr>
        <w:t xml:space="preserve">Пункт 9.1. Положения изложить в следующей редакции: 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«9.1. </w:t>
      </w:r>
      <w:r>
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сети газораспределения, сети газопотребления и объекты таких сетей, если в отношении такого имущества его покупателю необходимо выполнить определенные условия.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</w:pPr>
    </w:p>
    <w:p>
      <w:pPr>
        <w:ind w:left="0" w:right="0" w:firstLine="540"/>
        <w:jc w:val="both"/>
        <w:rPr>
          <w:b w:val="0"/>
          <w:bCs w:val="0"/>
          <w:color w:val="000000"/>
          <w:sz w:val="24"/>
          <w:szCs w:val="24"/>
          <w:highlight w:val="none"/>
          <w:shd w:val="clear" w:fill="auto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 xml:space="preserve">1.9.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Пункт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9.10.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изложить в следующей редакции: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«9.10. </w:t>
      </w:r>
      <w:r>
        <w:t>Уведомление о признании участника конкурса победителем направляется победителю в день подведения итогов конкурса.</w:t>
      </w:r>
      <w:r>
        <w:rPr>
          <w:rFonts w:hint="default"/>
          <w:lang w:val="ru-RU"/>
        </w:rPr>
        <w:t>».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 w:ascii="Times New Roman" w:hAnsi="Times New Roman" w:cs="Times New Roman"/>
          <w:highlight w:val="none"/>
          <w:lang w:val="ru-RU"/>
        </w:rPr>
      </w:pPr>
      <w:r>
        <w:rPr>
          <w:rFonts w:hint="default"/>
          <w:highlight w:val="none"/>
          <w:lang w:val="ru-RU"/>
        </w:rPr>
        <w:t xml:space="preserve">1.10. Подпункт 5 пункта 9.15. </w:t>
      </w:r>
      <w:r>
        <w:rPr>
          <w:rFonts w:hint="default" w:cs="Times New Roman"/>
          <w:highlight w:val="none"/>
          <w:lang w:val="ru-RU"/>
        </w:rPr>
        <w:t xml:space="preserve">Положения изложить в следующей редакции: 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 xml:space="preserve">«5) </w:t>
      </w:r>
      <w:r>
        <w:rPr>
          <w:highlight w:val="none"/>
        </w:rPr>
        <w:t>другие условия, предусмотренные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  <w:u w:val="none"/>
        </w:rPr>
        <w:fldChar w:fldCharType="begin"/>
      </w:r>
      <w:r>
        <w:rPr>
          <w:color w:val="auto"/>
          <w:highlight w:val="none"/>
          <w:u w:val="none"/>
        </w:rPr>
        <w:instrText xml:space="preserve"> HYPERLINK "https://login.consultant.ru/link/?req=doc&amp;base=LAW&amp;n=469790&amp;dst=703&amp;field=134&amp;date=10.03.2024" </w:instrText>
      </w:r>
      <w:r>
        <w:rPr>
          <w:color w:val="auto"/>
          <w:highlight w:val="none"/>
          <w:u w:val="none"/>
        </w:rPr>
        <w:fldChar w:fldCharType="separate"/>
      </w:r>
      <w:r>
        <w:rPr>
          <w:rStyle w:val="7"/>
          <w:color w:val="auto"/>
          <w:highlight w:val="none"/>
          <w:u w:val="none"/>
        </w:rPr>
        <w:t>статьей 30.5</w:t>
      </w:r>
      <w:r>
        <w:rPr>
          <w:color w:val="auto"/>
          <w:highlight w:val="none"/>
          <w:u w:val="none"/>
        </w:rPr>
        <w:fldChar w:fldCharType="end"/>
      </w:r>
      <w:r>
        <w:rPr>
          <w:rFonts w:hint="default"/>
          <w:color w:val="auto"/>
          <w:highlight w:val="none"/>
          <w:u w:val="none"/>
          <w:lang w:val="ru-RU"/>
        </w:rPr>
        <w:t xml:space="preserve"> Ф</w:t>
      </w:r>
      <w:r>
        <w:rPr>
          <w:highlight w:val="none"/>
        </w:rPr>
        <w:t xml:space="preserve">едерального закона от 21.12.2001г. № 178-ФЗ </w:t>
      </w:r>
      <w:r>
        <w:rPr>
          <w:rFonts w:hint="default"/>
          <w:highlight w:val="none"/>
          <w:lang w:val="ru-RU"/>
        </w:rPr>
        <w:t>«</w:t>
      </w:r>
      <w:r>
        <w:rPr>
          <w:highlight w:val="none"/>
        </w:rPr>
        <w:t>О приватизации государственного и муниципального имущества</w:t>
      </w:r>
      <w:r>
        <w:rPr>
          <w:rFonts w:hint="default"/>
          <w:highlight w:val="none"/>
          <w:lang w:val="ru-RU"/>
        </w:rPr>
        <w:t>»</w:t>
      </w:r>
      <w:r>
        <w:rPr>
          <w:highlight w:val="none"/>
        </w:rPr>
        <w:t xml:space="preserve"> </w:t>
      </w:r>
      <w:r>
        <w:rPr>
          <w:color w:val="0000FF"/>
          <w:highlight w:val="none"/>
          <w:u w:val="none"/>
        </w:rPr>
        <w:fldChar w:fldCharType="begin"/>
      </w:r>
      <w:r>
        <w:rPr>
          <w:color w:val="0000FF"/>
          <w:highlight w:val="none"/>
          <w:u w:val="none"/>
        </w:rPr>
        <w:instrText xml:space="preserve"> HYPERLINK "https://login.consultant.ru/link/?req=doc&amp;base=LAW&amp;n=469790&amp;dst=703&amp;field=134&amp;date=10.03.2024" </w:instrText>
      </w:r>
      <w:r>
        <w:rPr>
          <w:color w:val="0000FF"/>
          <w:highlight w:val="none"/>
          <w:u w:val="none"/>
        </w:rPr>
        <w:fldChar w:fldCharType="separate"/>
      </w:r>
      <w:r>
        <w:rPr>
          <w:color w:val="0000FF"/>
          <w:highlight w:val="none"/>
          <w:u w:val="none"/>
        </w:rPr>
        <w:fldChar w:fldCharType="end"/>
      </w:r>
      <w:r>
        <w:rPr>
          <w:highlight w:val="none"/>
        </w:rPr>
        <w:t>в отношении сетей газораспределения, сетей газопотребления и объектов таких сетей;</w:t>
      </w:r>
      <w:r>
        <w:rPr>
          <w:rFonts w:hint="default"/>
          <w:highlight w:val="none"/>
          <w:lang w:val="ru-RU"/>
        </w:rPr>
        <w:t>».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549" w:firstLineChars="229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1.11. Абзац 8 пункта 9.19. Положения изложить в следующей редакции: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/>
          <w:lang w:val="ru-RU"/>
        </w:rPr>
        <w:t>«</w:t>
      </w:r>
      <w:r>
        <w:t>- утверждение годового отчета, годовой бухгалтерской (финансовой) отчетности хозяйственного общества, а также распределение его прибыли и убытков.</w:t>
      </w:r>
      <w:r>
        <w:rPr>
          <w:rFonts w:hint="default"/>
          <w:lang w:val="ru-RU"/>
        </w:rPr>
        <w:t>».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1.12. Часть 2 пункта 9.19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</w:pPr>
      <w:r>
        <w:rPr>
          <w:rFonts w:hint="default"/>
          <w:lang w:val="ru-RU"/>
        </w:rPr>
        <w:t>«</w:t>
      </w:r>
      <w:r>
        <w:t xml:space="preserve">Голосование по данным вопросам победитель конкурса осуществляет в порядке, установленном </w:t>
      </w:r>
      <w:r>
        <w:rPr>
          <w:lang w:val="ru-RU"/>
        </w:rPr>
        <w:t>Администрацией</w:t>
      </w:r>
      <w:r>
        <w:rPr>
          <w:rFonts w:hint="default"/>
          <w:lang w:val="ru-RU"/>
        </w:rPr>
        <w:t xml:space="preserve"> Артинского городского округа</w:t>
      </w:r>
      <w:r>
        <w:t>.</w:t>
      </w:r>
    </w:p>
    <w:p>
      <w:pPr>
        <w:ind w:left="0" w:right="0" w:firstLine="540"/>
        <w:jc w:val="both"/>
      </w:pPr>
      <w:r>
        <w:t>Победитель конкурса не вправе осуществлять голосование по вопросу реорганизации или ликвидации хозяйственного общества</w:t>
      </w:r>
      <w:r>
        <w:rPr>
          <w:rFonts w:hint="default"/>
          <w:lang w:val="ru-RU"/>
        </w:rPr>
        <w:t>.»</w:t>
      </w:r>
      <w:r>
        <w:t>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 w:cs="Times New Roman"/>
          <w:lang w:val="ru-RU"/>
        </w:rPr>
      </w:pPr>
      <w:r>
        <w:rPr>
          <w:rFonts w:hint="default" w:cs="Times New Roman"/>
          <w:lang w:val="ru-RU"/>
        </w:rPr>
        <w:t>1.13. Подпункт 4 пункта 9.20 Положения изложить в следующей редакции: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«4) </w:t>
      </w:r>
      <w:r>
        <w:t>проведение ремонтных и иных работ в отношении объектов социально-культурного и коммунально-бытового назначения, сетей газораспределения, сетей газопотребления и объектов таких сетей;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 w:ascii="Times New Roman" w:hAnsi="Times New Roman" w:cs="Times New Roman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1.14. Первое предложение пункта 13.3.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  <w:r>
        <w:t xml:space="preserve">13.3. </w:t>
      </w:r>
      <w:r>
        <w:rPr>
          <w:highlight w:val="none"/>
        </w:rPr>
        <w:t>Информационное сообщение о проведении конкурса по передаче акций акционерного общества в доверительное управление подлежит опубликованию на официальном сайте Администрации Артинского городского округа (http://</w:t>
      </w:r>
      <w:r>
        <w:rPr>
          <w:highlight w:val="none"/>
          <w:lang w:val="en-US"/>
        </w:rPr>
        <w:t>a</w:t>
      </w:r>
      <w:r>
        <w:rPr>
          <w:highlight w:val="none"/>
        </w:rPr>
        <w:t>r</w:t>
      </w:r>
      <w:r>
        <w:rPr>
          <w:highlight w:val="none"/>
          <w:lang w:val="en-US"/>
        </w:rPr>
        <w:t>ti</w:t>
      </w:r>
      <w:r>
        <w:rPr>
          <w:highlight w:val="none"/>
        </w:rPr>
        <w:t>-</w:t>
      </w:r>
      <w:r>
        <w:rPr>
          <w:highlight w:val="none"/>
          <w:lang w:val="en-US"/>
        </w:rPr>
        <w:t>midural</w:t>
      </w:r>
      <w:r>
        <w:rPr>
          <w:highlight w:val="none"/>
        </w:rPr>
        <w:t>.ru)</w:t>
      </w:r>
      <w:r>
        <w:rPr>
          <w:rFonts w:hint="default"/>
          <w:highlight w:val="none"/>
          <w:lang w:val="ru-RU"/>
        </w:rPr>
        <w:t>,</w:t>
      </w:r>
      <w:r>
        <w:rPr>
          <w:rFonts w:hint="default"/>
          <w:lang w:val="ru-RU"/>
        </w:rPr>
        <w:t xml:space="preserve"> </w:t>
      </w:r>
      <w:r>
        <w:t>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</w:t>
      </w:r>
      <w:r>
        <w:fldChar w:fldCharType="begin"/>
      </w:r>
      <w:r>
        <w:instrText xml:space="preserve"> HYPERLINK "http://torgi.gov.ru/" \h </w:instrText>
      </w:r>
      <w:r>
        <w:fldChar w:fldCharType="separate"/>
      </w:r>
      <w:r>
        <w:t>http://torgi.gov.ru</w:t>
      </w:r>
      <w:r>
        <w:fldChar w:fldCharType="end"/>
      </w:r>
      <w:r>
        <w:t>) не менее чем за тридцать дней до его проведения</w:t>
      </w:r>
      <w:r>
        <w:rPr>
          <w:rFonts w:hint="default"/>
          <w:lang w:val="ru-RU"/>
        </w:rPr>
        <w:t>.».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1.15. Пункт 14.2.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  <w:r>
        <w:t>14.2. В случае включения имущества, входящего в состав объекта концессионного соглашения, в прогнозные планы (программы) приватизации муниципального имущества на период, соответствующий окончанию срока действия концессионного соглашения, концессионер имеет преимущественное право на выкуп этого имущества.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highlight w:val="none"/>
          <w:lang w:val="ru-RU"/>
        </w:rPr>
        <w:t>1.16. П</w:t>
      </w:r>
      <w:r>
        <w:rPr>
          <w:rFonts w:hint="default"/>
          <w:lang w:val="ru-RU"/>
        </w:rPr>
        <w:t>ункт 14.4.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  <w:r>
        <w:t>14.4. В течение тридцати календарных дней с даты принятия решения об условиях приватизации имущества</w:t>
      </w:r>
      <w:r>
        <w:rPr>
          <w:rFonts w:hint="default"/>
          <w:lang w:val="ru-RU"/>
        </w:rPr>
        <w:t>, соответст</w:t>
      </w:r>
      <w:r>
        <w:t>вующий уполномоченный орган направляет концессионеру копию указанного решения, предложение о заключении договора купли-продажи муниципального имущества и проект договора купли-продажи имущества.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667" w:firstLineChars="27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1.17. Пункт 15.2. дополнить подпунктом 4 следующего содержания: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</w:pPr>
      <w:r>
        <w:rPr>
          <w:rFonts w:hint="default"/>
          <w:lang w:val="ru-RU"/>
        </w:rPr>
        <w:t>«4) п</w:t>
      </w:r>
      <w:r>
        <w:t>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r>
        <w:rPr>
          <w:rFonts w:hint="default"/>
          <w:lang w:val="ru-RU"/>
        </w:rPr>
        <w:t>»</w:t>
      </w:r>
      <w:r>
        <w:t>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color w:val="000000"/>
          <w:sz w:val="24"/>
          <w:szCs w:val="24"/>
        </w:rPr>
        <w:t>2.    Настоящее Решение вступает в силу со дня его опубликования.</w:t>
      </w:r>
    </w:p>
    <w:p>
      <w:pPr>
        <w:ind w:left="0" w:righ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Настоящее Решение опубликовать в «Муниципальном вестнике» газеты «Артинские вести», на официальном  сайте Администрации Артинского городского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arti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midural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</w:rPr>
        <w:t xml:space="preserve"> на сайте для размещения информации о приватизации муниципального имущества </w:t>
      </w:r>
      <w:r>
        <w:rPr>
          <w:color w:val="000000"/>
          <w:sz w:val="24"/>
          <w:szCs w:val="24"/>
          <w:lang w:val="en-US"/>
        </w:rPr>
        <w:t>torgi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gov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 xml:space="preserve"> и на официальном сайте  Думы Артинского городского округа </w:t>
      </w:r>
      <w:r>
        <w:rPr>
          <w:sz w:val="24"/>
          <w:szCs w:val="24"/>
          <w:lang w:val="en-US"/>
        </w:rPr>
        <w:t>dumartinfo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.</w:t>
      </w:r>
    </w:p>
    <w:p>
      <w:pPr>
        <w:ind w:left="0" w:right="0" w:firstLine="540"/>
        <w:jc w:val="both"/>
        <w:rPr>
          <w:color w:val="000000"/>
          <w:sz w:val="24"/>
          <w:szCs w:val="24"/>
        </w:rPr>
      </w:pPr>
    </w:p>
    <w:p>
      <w:pPr>
        <w:pStyle w:val="17"/>
        <w:widowControl w:val="0"/>
        <w:spacing w:line="100" w:lineRule="atLeast"/>
        <w:ind w:left="0"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Контроль  исполнения настоящего  Решения возложить на постоянную депутатскую комиссию по местному самоуправлению и законности 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Овчинников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В.И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>
      <w:pPr>
        <w:pStyle w:val="17"/>
        <w:widowControl w:val="0"/>
        <w:spacing w:line="100" w:lineRule="atLeast"/>
        <w:ind w:left="0"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7"/>
        <w:widowControl w:val="0"/>
        <w:spacing w:line="100" w:lineRule="atLeast"/>
        <w:ind w:left="0" w:right="0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>
      <w:pPr>
        <w:ind w:left="0" w:right="0" w:firstLine="709"/>
        <w:jc w:val="both"/>
        <w:rPr>
          <w:color w:val="000000"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Думы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Артинского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А. П. Власов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Артинского городского округа                                     А. А. Константинов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 Г Л А С О В А Н И Е</w:t>
      </w:r>
    </w:p>
    <w:p>
      <w:pPr>
        <w:jc w:val="center"/>
      </w:pPr>
      <w:r>
        <w:rPr>
          <w:color w:val="000000"/>
          <w:sz w:val="24"/>
          <w:szCs w:val="24"/>
          <w:shd w:val="clear" w:fill="auto"/>
        </w:rPr>
        <w:t xml:space="preserve"> </w:t>
      </w:r>
      <w:r>
        <w:rPr>
          <w:color w:val="000000"/>
          <w:sz w:val="24"/>
          <w:szCs w:val="24"/>
          <w:highlight w:val="yellow"/>
          <w:shd w:val="clear" w:fill="auto"/>
          <w:lang w:val="ru-RU"/>
        </w:rPr>
        <w:t>Проекта</w:t>
      </w:r>
      <w:r>
        <w:rPr>
          <w:rFonts w:hint="default"/>
          <w:color w:val="000000"/>
          <w:sz w:val="24"/>
          <w:szCs w:val="24"/>
          <w:shd w:val="clear" w:fill="auto"/>
          <w:lang w:val="ru-RU"/>
        </w:rPr>
        <w:t xml:space="preserve"> </w:t>
      </w:r>
      <w:r>
        <w:rPr>
          <w:color w:val="000000"/>
          <w:sz w:val="24"/>
          <w:szCs w:val="24"/>
          <w:shd w:val="clear" w:fill="auto"/>
        </w:rPr>
        <w:t>Р</w:t>
      </w:r>
      <w:r>
        <w:rPr>
          <w:color w:val="000000"/>
          <w:sz w:val="24"/>
          <w:szCs w:val="24"/>
          <w:shd w:val="clear" w:fill="auto"/>
        </w:rPr>
        <w:t>ешения Думы Артинского городского округа</w:t>
      </w:r>
    </w:p>
    <w:p>
      <w:pPr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О внесении  изменений в Решение Думы Артинского городского округа от 22.06.2021г. № 36 «Об утверждении Положения «О порядке организации и проведения приватизации муниципального имущества в Артинском городском округе» </w:t>
      </w:r>
      <w:bookmarkStart w:id="0" w:name="_GoBack"/>
      <w:bookmarkEnd w:id="0"/>
      <w:r>
        <w:rPr>
          <w:b/>
          <w:bCs/>
          <w:i/>
          <w:iCs/>
          <w:color w:val="000000"/>
          <w:sz w:val="24"/>
          <w:szCs w:val="24"/>
        </w:rPr>
        <w:t>(в редакции  Решени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й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Думы Артинского городского округа</w:t>
      </w:r>
      <w:r>
        <w:rPr>
          <w:b/>
          <w:bCs/>
          <w:i/>
          <w:iCs/>
          <w:color w:val="000000"/>
          <w:sz w:val="24"/>
          <w:szCs w:val="24"/>
        </w:rPr>
        <w:t xml:space="preserve"> от 24.11.2022 г.  № 65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, от 26.01.2023 № 7</w:t>
      </w:r>
      <w:r>
        <w:rPr>
          <w:b/>
          <w:bCs/>
          <w:i/>
          <w:iCs/>
          <w:color w:val="000000"/>
          <w:sz w:val="24"/>
          <w:szCs w:val="24"/>
        </w:rPr>
        <w:t>)</w:t>
      </w:r>
    </w:p>
    <w:p>
      <w:pPr>
        <w:jc w:val="center"/>
        <w:rPr>
          <w:color w:val="000000"/>
          <w:sz w:val="28"/>
          <w:szCs w:val="28"/>
        </w:rPr>
      </w:pPr>
    </w:p>
    <w:p>
      <w:pPr>
        <w:tabs>
          <w:tab w:val="left" w:pos="1638"/>
        </w:tabs>
        <w:jc w:val="center"/>
        <w:rPr>
          <w:color w:val="000000"/>
          <w:sz w:val="28"/>
          <w:szCs w:val="28"/>
        </w:rPr>
      </w:pPr>
    </w:p>
    <w:tbl>
      <w:tblPr>
        <w:tblStyle w:val="5"/>
        <w:tblW w:w="951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946"/>
        <w:gridCol w:w="1175"/>
        <w:gridCol w:w="2652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и </w:t>
            </w:r>
          </w:p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 результаты голосования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юридическим отделом Администрации АГО</w:t>
            </w: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О.М. Редких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Комитета по управлению имуществом Администрации АГО</w:t>
            </w: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 Акулова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Разослано:    5   экз.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Дума - 1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Юр. отдел – 1 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КУИ – 1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Прокуратура – 1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«Артинские вести» - 1</w:t>
      </w:r>
    </w:p>
    <w:p>
      <w:pPr>
        <w:tabs>
          <w:tab w:val="left" w:pos="6162"/>
        </w:tabs>
        <w:rPr>
          <w:color w:val="000000"/>
          <w:sz w:val="20"/>
          <w:szCs w:val="20"/>
        </w:rPr>
      </w:pPr>
    </w:p>
    <w:p>
      <w:pPr>
        <w:tabs>
          <w:tab w:val="left" w:pos="6162"/>
        </w:tabs>
        <w:rPr>
          <w:color w:val="000000"/>
          <w:sz w:val="20"/>
          <w:szCs w:val="20"/>
        </w:rPr>
      </w:pPr>
    </w:p>
    <w:p>
      <w:pPr>
        <w:tabs>
          <w:tab w:val="left" w:pos="6162"/>
        </w:tabs>
        <w:rPr>
          <w:color w:val="000000"/>
          <w:sz w:val="20"/>
          <w:szCs w:val="20"/>
        </w:rPr>
      </w:pP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Исп.: Банникова Н.А.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Тел.: 2-11-46</w:t>
      </w:r>
    </w:p>
    <w:sectPr>
      <w:type w:val="continuous"/>
      <w:pgSz w:w="11906" w:h="16838"/>
      <w:pgMar w:top="948" w:right="850" w:bottom="1154" w:left="146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altName w:val="Segoe Print"/>
    <w:panose1 w:val="020B0604020202020204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altName w:val="Liberation Mono"/>
    <w:panose1 w:val="02070409020205020404"/>
    <w:charset w:val="CC"/>
    <w:family w:val="roman"/>
    <w:pitch w:val="default"/>
    <w:sig w:usb0="00000000" w:usb1="00000000" w:usb2="00000001" w:usb3="00000000" w:csb0="600001BF" w:csb1="DF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Mono">
    <w:altName w:val="Times New Roman"/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autoHyphenation/>
  <w:doNotHyphenateCaps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6813E39"/>
    <w:rsid w:val="071E11CA"/>
    <w:rsid w:val="0DF1721E"/>
    <w:rsid w:val="122C7561"/>
    <w:rsid w:val="15833353"/>
    <w:rsid w:val="29A71810"/>
    <w:rsid w:val="2ADA2CD5"/>
    <w:rsid w:val="2CCD26EC"/>
    <w:rsid w:val="2F4E687A"/>
    <w:rsid w:val="390A494B"/>
    <w:rsid w:val="40A35553"/>
    <w:rsid w:val="42562CED"/>
    <w:rsid w:val="487073B2"/>
    <w:rsid w:val="48BD60E1"/>
    <w:rsid w:val="4DF1630C"/>
    <w:rsid w:val="51D42B21"/>
    <w:rsid w:val="58335BEB"/>
    <w:rsid w:val="5AAA1ACB"/>
    <w:rsid w:val="5B0053E1"/>
    <w:rsid w:val="5EA82172"/>
    <w:rsid w:val="664C1C2E"/>
    <w:rsid w:val="711B6FBB"/>
    <w:rsid w:val="7BD01932"/>
    <w:rsid w:val="7C926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overflowPunct w:val="0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0"/>
    <w:pPr>
      <w:spacing w:before="280" w:after="280"/>
      <w:outlineLvl w:val="0"/>
    </w:pPr>
    <w:rPr>
      <w:rFonts w:eastAsia="Calibri"/>
      <w:b/>
      <w:bCs/>
      <w:kern w:val="2"/>
      <w:sz w:val="48"/>
      <w:szCs w:val="48"/>
    </w:rPr>
  </w:style>
  <w:style w:type="paragraph" w:styleId="3">
    <w:name w:val="heading 4"/>
    <w:basedOn w:val="1"/>
    <w:qFormat/>
    <w:uiPriority w:val="0"/>
    <w:pPr>
      <w:spacing w:before="280" w:after="280"/>
      <w:outlineLvl w:val="3"/>
    </w:pPr>
    <w:rPr>
      <w:rFonts w:eastAsia="Calibri"/>
      <w:b/>
      <w:bCs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List"/>
    <w:basedOn w:val="9"/>
    <w:qFormat/>
    <w:uiPriority w:val="0"/>
    <w:rPr>
      <w:rFonts w:cs="Lucida Sans"/>
    </w:rPr>
  </w:style>
  <w:style w:type="paragraph" w:styleId="11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2">
    <w:name w:val="Заголовок 1 Знак"/>
    <w:basedOn w:val="4"/>
    <w:qFormat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13">
    <w:name w:val="Заголовок 4 Знак"/>
    <w:basedOn w:val="4"/>
    <w:qFormat/>
    <w:uiPriority w:val="0"/>
    <w:rPr>
      <w:rFonts w:ascii="Calibri" w:hAnsi="Calibri" w:cs="Calibri"/>
      <w:b/>
      <w:bCs/>
      <w:sz w:val="28"/>
      <w:szCs w:val="28"/>
    </w:rPr>
  </w:style>
  <w:style w:type="character" w:customStyle="1" w:styleId="14">
    <w:name w:val="Unresolved Mention"/>
    <w:basedOn w:val="4"/>
    <w:qFormat/>
    <w:uiPriority w:val="0"/>
    <w:rPr>
      <w:color w:val="605E5C"/>
      <w:shd w:val="clear" w:fill="E1DFDD"/>
    </w:rPr>
  </w:style>
  <w:style w:type="paragraph" w:customStyle="1" w:styleId="15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6">
    <w:name w:val="Указатель1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7">
    <w:name w:val="Абзац списка1"/>
    <w:basedOn w:val="1"/>
    <w:qFormat/>
    <w:uiPriority w:val="0"/>
    <w:pPr>
      <w:suppressAutoHyphens/>
      <w:ind w:left="720" w:right="0" w:firstLine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customStyle="1" w:styleId="18">
    <w:name w:val="s_3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19">
    <w:name w:val="s_52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0">
    <w:name w:val="ConsPlusNormal"/>
    <w:qFormat/>
    <w:uiPriority w:val="0"/>
    <w:pPr>
      <w:widowControl w:val="0"/>
      <w:suppressAutoHyphens/>
      <w:overflowPunct w:val="0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customStyle="1" w:styleId="21">
    <w:name w:val="s_1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2">
    <w:name w:val="Текст в заданном формате"/>
    <w:basedOn w:val="1"/>
    <w:qFormat/>
    <w:uiPriority w:val="0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563</Words>
  <Characters>3735</Characters>
  <Paragraphs>58</Paragraphs>
  <TotalTime>0</TotalTime>
  <ScaleCrop>false</ScaleCrop>
  <LinksUpToDate>false</LinksUpToDate>
  <CharactersWithSpaces>4561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2021-06-03T10:33:00Z</dcterms:created>
  <dc:creator>Земля1</dc:creator>
  <cp:lastModifiedBy>WPS_1707910300</cp:lastModifiedBy>
  <cp:lastPrinted>2024-03-11T03:59:08Z</cp:lastPrinted>
  <dcterms:modified xsi:type="dcterms:W3CDTF">2024-03-11T09:49:08Z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9EB917B7CF8C4D8A8D35E75749B792BE_12</vt:lpwstr>
  </property>
</Properties>
</file>