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433"/>
        <w:gridCol w:w="298"/>
        <w:gridCol w:w="788"/>
        <w:gridCol w:w="513"/>
        <w:gridCol w:w="1681"/>
        <w:gridCol w:w="4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4" w:type="dxa"/>
            <w:gridSpan w:val="7"/>
          </w:tcPr>
          <w:p>
            <w:pPr>
              <w:widowControl/>
              <w:tabs>
                <w:tab w:val="left" w:pos="5245"/>
              </w:tabs>
              <w:spacing w:line="276" w:lineRule="auto"/>
              <w:rPr>
                <w:rFonts w:hint="default"/>
                <w:b/>
                <w:highlight w:val="yellow"/>
                <w:lang w:val="en-US"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>
              <w:rPr>
                <w:lang w:eastAsia="ru-RU"/>
              </w:rPr>
              <w:drawing>
                <wp:inline distT="0" distB="0" distL="0" distR="0">
                  <wp:extent cx="487680" cy="617220"/>
                  <wp:effectExtent l="0" t="0" r="762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ru-RU"/>
              </w:rPr>
              <w:t xml:space="preserve">                                         </w:t>
            </w:r>
          </w:p>
          <w:p>
            <w:pPr>
              <w:widowControl/>
              <w:tabs>
                <w:tab w:val="center" w:pos="5102"/>
                <w:tab w:val="left" w:pos="5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ДУМА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74" w:type="dxa"/>
            <w:gridSpan w:val="7"/>
          </w:tcPr>
          <w:p>
            <w:pPr>
              <w:widowControl/>
              <w:tabs>
                <w:tab w:val="left" w:pos="312"/>
                <w:tab w:val="left" w:pos="1560"/>
                <w:tab w:val="left" w:pos="2652"/>
                <w:tab w:val="left" w:pos="5775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АРТИНСКОГО ГОРОДСКОГО ОКРУГА</w:t>
            </w:r>
          </w:p>
          <w:p>
            <w:pPr>
              <w:widowControl/>
              <w:tabs>
                <w:tab w:val="left" w:pos="5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276" w:lineRule="auto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>25.04.2024</w:t>
            </w:r>
            <w:r>
              <w:t xml:space="preserve"> </w:t>
            </w:r>
          </w:p>
        </w:tc>
        <w:tc>
          <w:tcPr>
            <w:tcW w:w="1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276" w:lineRule="auto"/>
              <w:rPr>
                <w:rFonts w:hint="default"/>
                <w:lang w:val="ru-RU"/>
              </w:rPr>
            </w:pPr>
            <w:r>
              <w:t xml:space="preserve">   № </w:t>
            </w:r>
            <w:r>
              <w:rPr>
                <w:rFonts w:hint="default"/>
                <w:lang w:val="ru-RU"/>
              </w:rPr>
              <w:t>23</w:t>
            </w:r>
            <w:r>
              <w:t xml:space="preserve"> </w:t>
            </w:r>
          </w:p>
        </w:tc>
        <w:tc>
          <w:tcPr>
            <w:tcW w:w="513" w:type="dxa"/>
          </w:tcPr>
          <w:p>
            <w:pPr>
              <w:widowControl/>
              <w:snapToGrid w:val="0"/>
              <w:spacing w:line="276" w:lineRule="auto"/>
            </w:pPr>
          </w:p>
        </w:tc>
        <w:tc>
          <w:tcPr>
            <w:tcW w:w="1681" w:type="dxa"/>
          </w:tcPr>
          <w:p>
            <w:pPr>
              <w:widowControl/>
              <w:snapToGrid w:val="0"/>
              <w:spacing w:line="276" w:lineRule="auto"/>
              <w:ind w:left="-87"/>
            </w:pPr>
          </w:p>
        </w:tc>
        <w:tc>
          <w:tcPr>
            <w:tcW w:w="4747" w:type="dxa"/>
          </w:tcPr>
          <w:p>
            <w:pPr>
              <w:snapToGrid w:val="0"/>
              <w:spacing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line="276" w:lineRule="auto"/>
              <w:rPr>
                <w:b/>
              </w:rPr>
            </w:pPr>
          </w:p>
        </w:tc>
        <w:tc>
          <w:tcPr>
            <w:tcW w:w="17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276" w:lineRule="auto"/>
            </w:pPr>
            <w:r>
              <w:t>пгт.  Арти</w:t>
            </w:r>
          </w:p>
        </w:tc>
        <w:tc>
          <w:tcPr>
            <w:tcW w:w="77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76" w:lineRule="auto"/>
            </w:pPr>
          </w:p>
        </w:tc>
      </w:tr>
    </w:tbl>
    <w:p>
      <w:pPr>
        <w:widowControl/>
        <w:tabs>
          <w:tab w:val="left" w:pos="7200"/>
        </w:tabs>
        <w:rPr>
          <w:b/>
          <w:i/>
        </w:rPr>
      </w:pPr>
      <w:r>
        <w:rPr>
          <w:b/>
          <w:i/>
        </w:rPr>
        <w:tab/>
      </w:r>
    </w:p>
    <w:p>
      <w:pPr>
        <w:suppressAutoHyphens/>
        <w:snapToGrid w:val="0"/>
        <w:spacing w:after="0" w:line="240" w:lineRule="auto"/>
        <w:jc w:val="center"/>
        <w:rPr>
          <w:rFonts w:hint="default"/>
          <w:b/>
          <w:i/>
          <w:lang w:val="ru-RU"/>
        </w:rPr>
      </w:pP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от 28.03.2024 г. № 02.3-01-2024/Прдп38-24-20650013 </w:t>
      </w:r>
      <w:r>
        <w:rPr>
          <w:b/>
          <w:i/>
        </w:rPr>
        <w:t xml:space="preserve">на Решение Думы Артинского городского округа от </w:t>
      </w:r>
      <w:r>
        <w:rPr>
          <w:rFonts w:hint="default"/>
          <w:b/>
          <w:i/>
          <w:lang w:val="ru-RU"/>
        </w:rPr>
        <w:t>26</w:t>
      </w:r>
      <w:r>
        <w:rPr>
          <w:b/>
          <w:i/>
        </w:rPr>
        <w:t>.0</w:t>
      </w:r>
      <w:r>
        <w:rPr>
          <w:rFonts w:hint="default"/>
          <w:b/>
          <w:i/>
          <w:lang w:val="ru-RU"/>
        </w:rPr>
        <w:t>8</w:t>
      </w:r>
      <w:r>
        <w:rPr>
          <w:b/>
          <w:i/>
        </w:rPr>
        <w:t>.20</w:t>
      </w:r>
      <w:r>
        <w:rPr>
          <w:rFonts w:hint="default"/>
          <w:b/>
          <w:i/>
          <w:lang w:val="ru-RU"/>
        </w:rPr>
        <w:t>21</w:t>
      </w:r>
      <w:r>
        <w:rPr>
          <w:b/>
          <w:i/>
        </w:rPr>
        <w:t xml:space="preserve"> г. № </w:t>
      </w:r>
      <w:r>
        <w:rPr>
          <w:rFonts w:hint="default"/>
          <w:b/>
          <w:i/>
          <w:lang w:val="ru-RU"/>
        </w:rPr>
        <w:t>46</w:t>
      </w:r>
      <w:r>
        <w:rPr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eastAsia="Calibri" w:cs="Times New Roman"/>
          <w:b/>
          <w:i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rPr>
          <w:rFonts w:hint="default" w:eastAsia="Calibri" w:cs="Times New Roman"/>
          <w:b/>
          <w:i/>
          <w:sz w:val="24"/>
          <w:szCs w:val="24"/>
          <w:lang w:val="ru-RU" w:eastAsia="ar-SA"/>
        </w:rPr>
        <w:t xml:space="preserve"> (в редакции Решения Думы Артинского городского округа от 26.01.2023г. № 8)</w:t>
      </w:r>
    </w:p>
    <w:p>
      <w:pPr>
        <w:widowControl/>
        <w:jc w:val="center"/>
        <w:rPr>
          <w:b/>
          <w:i/>
        </w:rPr>
      </w:pPr>
    </w:p>
    <w:p>
      <w:pPr>
        <w:suppressAutoHyphens/>
        <w:snapToGrid w:val="0"/>
        <w:spacing w:after="0" w:line="240" w:lineRule="auto"/>
        <w:jc w:val="both"/>
        <w:rPr>
          <w:rFonts w:eastAsia="Times New Roman"/>
          <w:kern w:val="0"/>
          <w:lang w:eastAsia="ru-RU"/>
        </w:rPr>
      </w:pPr>
      <w:r>
        <w:t xml:space="preserve">     Рассмотрев протест прокурора Артинского района на Решение Думы Артинского городского округа </w:t>
      </w:r>
      <w:r>
        <w:rPr>
          <w:b w:val="0"/>
          <w:bCs/>
          <w:i w:val="0"/>
          <w:iCs/>
        </w:rPr>
        <w:t xml:space="preserve">от </w:t>
      </w:r>
      <w:r>
        <w:rPr>
          <w:rFonts w:hint="default"/>
          <w:b w:val="0"/>
          <w:bCs/>
          <w:i w:val="0"/>
          <w:iCs/>
          <w:lang w:val="ru-RU"/>
        </w:rPr>
        <w:t>26</w:t>
      </w:r>
      <w:r>
        <w:rPr>
          <w:b w:val="0"/>
          <w:bCs/>
          <w:i w:val="0"/>
          <w:iCs/>
        </w:rPr>
        <w:t>.0</w:t>
      </w:r>
      <w:r>
        <w:rPr>
          <w:rFonts w:hint="default"/>
          <w:b w:val="0"/>
          <w:bCs/>
          <w:i w:val="0"/>
          <w:iCs/>
          <w:lang w:val="ru-RU"/>
        </w:rPr>
        <w:t>8</w:t>
      </w:r>
      <w:r>
        <w:rPr>
          <w:b w:val="0"/>
          <w:bCs/>
          <w:i w:val="0"/>
          <w:iCs/>
        </w:rPr>
        <w:t>.20</w:t>
      </w:r>
      <w:r>
        <w:rPr>
          <w:rFonts w:hint="default"/>
          <w:b w:val="0"/>
          <w:bCs/>
          <w:i w:val="0"/>
          <w:iCs/>
          <w:lang w:val="ru-RU"/>
        </w:rPr>
        <w:t>21</w:t>
      </w:r>
      <w:r>
        <w:rPr>
          <w:b w:val="0"/>
          <w:bCs/>
          <w:i w:val="0"/>
          <w:iCs/>
        </w:rPr>
        <w:t xml:space="preserve"> г. № </w:t>
      </w:r>
      <w:r>
        <w:rPr>
          <w:rFonts w:hint="default"/>
          <w:b w:val="0"/>
          <w:bCs/>
          <w:i w:val="0"/>
          <w:iCs/>
          <w:lang w:val="ru-RU"/>
        </w:rPr>
        <w:t>46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default"/>
          <w:b w:val="0"/>
          <w:bCs/>
          <w:i w:val="0"/>
          <w:iCs/>
          <w:sz w:val="24"/>
          <w:szCs w:val="24"/>
          <w:lang w:val="ru-RU"/>
        </w:rPr>
        <w:t>«</w:t>
      </w:r>
      <w:r>
        <w:rPr>
          <w:rFonts w:ascii="Times New Roman" w:hAnsi="Times New Roman" w:eastAsia="Calibri" w:cs="Times New Roman"/>
          <w:b w:val="0"/>
          <w:bCs/>
          <w:i w:val="0"/>
          <w:iCs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rPr>
          <w:rFonts w:hint="default" w:eastAsia="Calibri" w:cs="Times New Roman"/>
          <w:b w:val="0"/>
          <w:bCs/>
          <w:i w:val="0"/>
          <w:iCs/>
          <w:sz w:val="24"/>
          <w:szCs w:val="24"/>
          <w:lang w:val="ru-RU" w:eastAsia="ar-SA"/>
        </w:rPr>
        <w:t xml:space="preserve"> (в редакции Решения Думы Артинского городского округа от 26.01.2023г. № 8)</w:t>
      </w:r>
      <w:r>
        <w:rPr>
          <w:color w:val="C00000"/>
        </w:rPr>
        <w:t xml:space="preserve"> </w:t>
      </w:r>
      <w:r>
        <w:t xml:space="preserve">и признав его обоснованным, руководствуясь Федеральным законом от 06.10.2003г. № 131-ФЗ «Об общих принципах организации местного самоуправления в Российской Федерации» и Уставом Артинского городского округа, Дума Артинского городского округа, </w:t>
      </w:r>
    </w:p>
    <w:p>
      <w:pPr>
        <w:widowControl/>
        <w:ind w:firstLine="709"/>
        <w:jc w:val="both"/>
      </w:pPr>
    </w:p>
    <w:p>
      <w:pPr>
        <w:widowControl/>
        <w:jc w:val="both"/>
        <w:rPr>
          <w:b/>
        </w:rPr>
      </w:pPr>
      <w:r>
        <w:rPr>
          <w:b/>
        </w:rPr>
        <w:t>РЕШИЛА:</w:t>
      </w:r>
    </w:p>
    <w:p>
      <w:pPr>
        <w:widowControl/>
        <w:ind w:firstLine="709"/>
        <w:jc w:val="both"/>
        <w:rPr>
          <w:b/>
        </w:rPr>
      </w:pPr>
    </w:p>
    <w:p>
      <w:pPr>
        <w:widowControl/>
        <w:jc w:val="both"/>
        <w:rPr>
          <w:color w:val="C00000"/>
        </w:rPr>
      </w:pPr>
      <w:r>
        <w:t xml:space="preserve">      1. Протест прокурора Артинского района </w:t>
      </w:r>
      <w:r>
        <w:rPr>
          <w:rFonts w:hint="default"/>
          <w:b w:val="0"/>
          <w:bCs/>
          <w:i w:val="0"/>
          <w:iCs/>
          <w:lang w:val="ru-RU"/>
        </w:rPr>
        <w:t>от 28.03.2024 № 02.3-01-2024/Прдп38-24-20650013</w:t>
      </w:r>
      <w:r>
        <w:rPr>
          <w:rFonts w:hint="default"/>
          <w:b/>
          <w:i/>
          <w:lang w:val="ru-RU"/>
        </w:rPr>
        <w:t xml:space="preserve"> </w:t>
      </w:r>
      <w:r>
        <w:t xml:space="preserve">на Решение Думы Артинского городского округа </w:t>
      </w:r>
      <w:r>
        <w:rPr>
          <w:b w:val="0"/>
          <w:bCs/>
          <w:i w:val="0"/>
          <w:iCs/>
        </w:rPr>
        <w:t xml:space="preserve">от </w:t>
      </w:r>
      <w:r>
        <w:rPr>
          <w:rFonts w:hint="default"/>
          <w:b w:val="0"/>
          <w:bCs/>
          <w:i w:val="0"/>
          <w:iCs/>
          <w:lang w:val="ru-RU"/>
        </w:rPr>
        <w:t>26</w:t>
      </w:r>
      <w:r>
        <w:rPr>
          <w:b w:val="0"/>
          <w:bCs/>
          <w:i w:val="0"/>
          <w:iCs/>
        </w:rPr>
        <w:t>.0</w:t>
      </w:r>
      <w:r>
        <w:rPr>
          <w:rFonts w:hint="default"/>
          <w:b w:val="0"/>
          <w:bCs/>
          <w:i w:val="0"/>
          <w:iCs/>
          <w:lang w:val="ru-RU"/>
        </w:rPr>
        <w:t>8</w:t>
      </w:r>
      <w:r>
        <w:rPr>
          <w:b w:val="0"/>
          <w:bCs/>
          <w:i w:val="0"/>
          <w:iCs/>
        </w:rPr>
        <w:t>.20</w:t>
      </w:r>
      <w:r>
        <w:rPr>
          <w:rFonts w:hint="default"/>
          <w:b w:val="0"/>
          <w:bCs/>
          <w:i w:val="0"/>
          <w:iCs/>
          <w:lang w:val="ru-RU"/>
        </w:rPr>
        <w:t>21</w:t>
      </w:r>
      <w:r>
        <w:rPr>
          <w:b w:val="0"/>
          <w:bCs/>
          <w:i w:val="0"/>
          <w:iCs/>
        </w:rPr>
        <w:t xml:space="preserve"> г. № </w:t>
      </w:r>
      <w:r>
        <w:rPr>
          <w:rFonts w:hint="default"/>
          <w:b w:val="0"/>
          <w:bCs/>
          <w:i w:val="0"/>
          <w:iCs/>
          <w:lang w:val="ru-RU"/>
        </w:rPr>
        <w:t>46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default"/>
          <w:b w:val="0"/>
          <w:bCs/>
          <w:i w:val="0"/>
          <w:iCs/>
          <w:sz w:val="24"/>
          <w:szCs w:val="24"/>
          <w:lang w:val="ru-RU"/>
        </w:rPr>
        <w:t>«</w:t>
      </w:r>
      <w:r>
        <w:rPr>
          <w:rFonts w:ascii="Times New Roman" w:hAnsi="Times New Roman" w:eastAsia="Calibri" w:cs="Times New Roman"/>
          <w:b w:val="0"/>
          <w:bCs/>
          <w:i w:val="0"/>
          <w:iCs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t xml:space="preserve"> </w:t>
      </w:r>
      <w:r>
        <w:rPr>
          <w:rFonts w:hint="default" w:eastAsia="Calibri" w:cs="Times New Roman"/>
          <w:b w:val="0"/>
          <w:bCs/>
          <w:i w:val="0"/>
          <w:iCs/>
          <w:sz w:val="24"/>
          <w:szCs w:val="24"/>
          <w:lang w:val="ru-RU" w:eastAsia="ar-SA"/>
        </w:rPr>
        <w:t xml:space="preserve">(в редакции Решения Думы Артинского городского округа от 26.01.2023г. № 8)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удовлетворить.</w:t>
      </w:r>
    </w:p>
    <w:p>
      <w:pPr>
        <w:widowControl/>
        <w:jc w:val="both"/>
        <w:rPr>
          <w:color w:val="C00000"/>
        </w:rPr>
      </w:pPr>
    </w:p>
    <w:p>
      <w:pPr>
        <w:suppressAutoHyphens/>
        <w:snapToGrid w:val="0"/>
        <w:spacing w:after="0" w:line="240" w:lineRule="auto"/>
        <w:jc w:val="both"/>
      </w:pPr>
      <w:r>
        <w:t xml:space="preserve">     2. Комитету по управлению имуществом Администрации Артинского городского округа в срок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до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октября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2024 г.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(Акулова Н.И.)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разработать </w:t>
      </w:r>
      <w:r>
        <w:t xml:space="preserve">и представить на рассмотрение Думы Артинского городского округа проект Решения  «О внесении изменений в Решение Думы Артинского городского округа </w:t>
      </w:r>
      <w:r>
        <w:rPr>
          <w:b w:val="0"/>
          <w:bCs/>
          <w:i w:val="0"/>
          <w:iCs/>
        </w:rPr>
        <w:t xml:space="preserve">от </w:t>
      </w:r>
      <w:r>
        <w:rPr>
          <w:rFonts w:hint="default"/>
          <w:b w:val="0"/>
          <w:bCs/>
          <w:i w:val="0"/>
          <w:iCs/>
          <w:lang w:val="ru-RU"/>
        </w:rPr>
        <w:t>26</w:t>
      </w:r>
      <w:r>
        <w:rPr>
          <w:b w:val="0"/>
          <w:bCs/>
          <w:i w:val="0"/>
          <w:iCs/>
        </w:rPr>
        <w:t>.0</w:t>
      </w:r>
      <w:r>
        <w:rPr>
          <w:rFonts w:hint="default"/>
          <w:b w:val="0"/>
          <w:bCs/>
          <w:i w:val="0"/>
          <w:iCs/>
          <w:lang w:val="ru-RU"/>
        </w:rPr>
        <w:t>8</w:t>
      </w:r>
      <w:r>
        <w:rPr>
          <w:b w:val="0"/>
          <w:bCs/>
          <w:i w:val="0"/>
          <w:iCs/>
        </w:rPr>
        <w:t>.20</w:t>
      </w:r>
      <w:r>
        <w:rPr>
          <w:rFonts w:hint="default"/>
          <w:b w:val="0"/>
          <w:bCs/>
          <w:i w:val="0"/>
          <w:iCs/>
          <w:lang w:val="ru-RU"/>
        </w:rPr>
        <w:t>21</w:t>
      </w:r>
      <w:r>
        <w:rPr>
          <w:b w:val="0"/>
          <w:bCs/>
          <w:i w:val="0"/>
          <w:iCs/>
        </w:rPr>
        <w:t xml:space="preserve"> г. № </w:t>
      </w:r>
      <w:r>
        <w:rPr>
          <w:rFonts w:hint="default"/>
          <w:b w:val="0"/>
          <w:bCs/>
          <w:i w:val="0"/>
          <w:iCs/>
          <w:lang w:val="ru-RU"/>
        </w:rPr>
        <w:t>46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default"/>
          <w:b w:val="0"/>
          <w:bCs/>
          <w:i w:val="0"/>
          <w:iCs/>
          <w:sz w:val="24"/>
          <w:szCs w:val="24"/>
          <w:lang w:val="ru-RU"/>
        </w:rPr>
        <w:t>«</w:t>
      </w:r>
      <w:r>
        <w:rPr>
          <w:rFonts w:ascii="Times New Roman" w:hAnsi="Times New Roman" w:eastAsia="Calibri" w:cs="Times New Roman"/>
          <w:b w:val="0"/>
          <w:bCs/>
          <w:i w:val="0"/>
          <w:iCs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rPr>
          <w:rFonts w:hint="default" w:eastAsia="Calibri" w:cs="Times New Roman"/>
          <w:b w:val="0"/>
          <w:bCs/>
          <w:i w:val="0"/>
          <w:iCs/>
          <w:sz w:val="24"/>
          <w:szCs w:val="24"/>
          <w:lang w:val="ru-RU" w:eastAsia="ar-SA"/>
        </w:rPr>
        <w:t xml:space="preserve"> (в редакции Решения Думы Артинского городского округа от 26.01.2023г. № 8)</w:t>
      </w:r>
      <w:r>
        <w:t>.</w:t>
      </w:r>
    </w:p>
    <w:p>
      <w:pPr>
        <w:widowControl/>
        <w:jc w:val="both"/>
      </w:pPr>
    </w:p>
    <w:p>
      <w:pPr>
        <w:widowControl/>
        <w:numPr>
          <w:ilvl w:val="0"/>
          <w:numId w:val="1"/>
        </w:numPr>
        <w:ind w:left="300" w:leftChars="0" w:firstLine="0" w:firstLineChars="0"/>
        <w:jc w:val="both"/>
        <w:rPr>
          <w:rFonts w:hint="default"/>
          <w:lang w:val="ru-RU"/>
        </w:rPr>
      </w:pPr>
      <w:r>
        <w:t xml:space="preserve">Контроль за исполнением настоящего Решения возложить на </w:t>
      </w:r>
      <w:r>
        <w:rPr>
          <w:lang w:val="ru-RU"/>
        </w:rPr>
        <w:t>председателя</w:t>
      </w:r>
      <w:r>
        <w:rPr>
          <w:rFonts w:hint="default"/>
          <w:lang w:val="ru-RU"/>
        </w:rPr>
        <w:t xml:space="preserve"> Думы Артинского городского округа</w:t>
      </w:r>
      <w:r>
        <w:t xml:space="preserve"> </w:t>
      </w:r>
      <w:r>
        <w:rPr>
          <w:lang w:val="ru-RU"/>
        </w:rPr>
        <w:t>Власова</w:t>
      </w:r>
      <w:r>
        <w:rPr>
          <w:rFonts w:hint="default"/>
          <w:lang w:val="ru-RU"/>
        </w:rPr>
        <w:t xml:space="preserve"> А.П.</w:t>
      </w:r>
    </w:p>
    <w:p>
      <w:pPr>
        <w:widowControl/>
        <w:numPr>
          <w:ilvl w:val="0"/>
          <w:numId w:val="0"/>
        </w:numPr>
        <w:suppressAutoHyphens/>
        <w:spacing w:after="0" w:line="240" w:lineRule="auto"/>
        <w:jc w:val="both"/>
        <w:rPr>
          <w:rFonts w:hint="default"/>
          <w:lang w:val="ru-RU"/>
        </w:rPr>
      </w:pPr>
    </w:p>
    <w:p>
      <w:pPr>
        <w:widowControl/>
        <w:numPr>
          <w:ilvl w:val="0"/>
          <w:numId w:val="0"/>
        </w:numPr>
        <w:suppressAutoHyphens/>
        <w:spacing w:after="0" w:line="240" w:lineRule="auto"/>
        <w:jc w:val="both"/>
        <w:rPr>
          <w:rFonts w:hint="default"/>
          <w:lang w:val="ru-RU"/>
        </w:rPr>
      </w:pPr>
    </w:p>
    <w:p>
      <w:r>
        <w:t>Председатель Думы Артинского  городского округа                              А.П. Власов</w:t>
      </w:r>
      <w:r>
        <w:tab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/>
        <w:jc w:val="both"/>
      </w:pPr>
      <w:r>
        <w:t xml:space="preserve">Глава Артинского городского округа       </w:t>
      </w:r>
      <w:r>
        <w:tab/>
      </w:r>
      <w:r>
        <w:t xml:space="preserve">                                               А.А. Константинов</w:t>
      </w:r>
    </w:p>
    <w:p>
      <w:pPr>
        <w:widowControl/>
        <w:jc w:val="both"/>
      </w:pPr>
    </w:p>
    <w:p>
      <w:pPr>
        <w:jc w:val="center"/>
        <w:rPr>
          <w:b/>
        </w:rPr>
      </w:pPr>
      <w:r>
        <w:t xml:space="preserve">   </w:t>
      </w:r>
      <w:r>
        <w:rPr>
          <w:b/>
        </w:rPr>
        <w:t>С О Г Л А С О В А Н И Е</w:t>
      </w:r>
    </w:p>
    <w:p>
      <w:pPr>
        <w:jc w:val="center"/>
        <w:rPr>
          <w:b/>
        </w:rPr>
      </w:pPr>
    </w:p>
    <w:p>
      <w:pPr>
        <w:jc w:val="center"/>
      </w:pPr>
      <w:r>
        <w:t xml:space="preserve"> Решения Думы Артинского городского округа</w:t>
      </w:r>
    </w:p>
    <w:p>
      <w:pPr>
        <w:jc w:val="center"/>
      </w:pPr>
    </w:p>
    <w:p>
      <w:pPr>
        <w:suppressAutoHyphens/>
        <w:snapToGrid w:val="0"/>
        <w:spacing w:after="0" w:line="240" w:lineRule="auto"/>
        <w:jc w:val="center"/>
        <w:rPr>
          <w:rFonts w:hint="default"/>
          <w:b/>
          <w:i/>
          <w:lang w:val="ru-RU"/>
        </w:rPr>
      </w:pPr>
      <w:r>
        <w:rPr>
          <w:rFonts w:hint="default"/>
          <w:b/>
          <w:i/>
          <w:lang w:val="ru-RU"/>
        </w:rPr>
        <w:t>«</w:t>
      </w: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от 28.03.2024 № 02.3-01-2024/Прдп38-24-20650013 </w:t>
      </w:r>
      <w:r>
        <w:rPr>
          <w:b/>
          <w:i/>
        </w:rPr>
        <w:t xml:space="preserve">на Решение Думы Артинского городского округа от </w:t>
      </w:r>
      <w:r>
        <w:rPr>
          <w:rFonts w:hint="default"/>
          <w:b/>
          <w:i/>
          <w:lang w:val="ru-RU"/>
        </w:rPr>
        <w:t>26</w:t>
      </w:r>
      <w:r>
        <w:rPr>
          <w:b/>
          <w:i/>
        </w:rPr>
        <w:t>.0</w:t>
      </w:r>
      <w:r>
        <w:rPr>
          <w:rFonts w:hint="default"/>
          <w:b/>
          <w:i/>
          <w:lang w:val="ru-RU"/>
        </w:rPr>
        <w:t>8</w:t>
      </w:r>
      <w:r>
        <w:rPr>
          <w:b/>
          <w:i/>
        </w:rPr>
        <w:t>.20</w:t>
      </w:r>
      <w:r>
        <w:rPr>
          <w:rFonts w:hint="default"/>
          <w:b/>
          <w:i/>
          <w:lang w:val="ru-RU"/>
        </w:rPr>
        <w:t>21</w:t>
      </w:r>
      <w:r>
        <w:rPr>
          <w:b/>
          <w:i/>
        </w:rPr>
        <w:t xml:space="preserve"> г. № </w:t>
      </w:r>
      <w:r>
        <w:rPr>
          <w:rFonts w:hint="default"/>
          <w:b/>
          <w:i/>
          <w:lang w:val="ru-RU"/>
        </w:rPr>
        <w:t>46</w:t>
      </w:r>
      <w:r>
        <w:rPr>
          <w:b/>
          <w:i/>
          <w:sz w:val="24"/>
          <w:szCs w:val="24"/>
        </w:rPr>
        <w:t xml:space="preserve"> </w:t>
      </w:r>
      <w:r>
        <w:rPr>
          <w:rFonts w:hint="default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eastAsia="Calibri" w:cs="Times New Roman"/>
          <w:b/>
          <w:i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rPr>
          <w:rFonts w:hint="default" w:eastAsia="Calibri" w:cs="Times New Roman"/>
          <w:b/>
          <w:i/>
          <w:sz w:val="24"/>
          <w:szCs w:val="24"/>
          <w:lang w:val="ru-RU" w:eastAsia="ar-SA"/>
        </w:rPr>
        <w:t>(в редакции Решения Думы Артинского городского округа от 26.01.2023г. № 8)</w:t>
      </w:r>
    </w:p>
    <w:p>
      <w:pPr>
        <w:suppressAutoHyphens/>
        <w:snapToGrid w:val="0"/>
        <w:spacing w:after="0" w:line="240" w:lineRule="auto"/>
        <w:jc w:val="center"/>
        <w:rPr>
          <w:rFonts w:hint="default"/>
          <w:b/>
          <w:i/>
          <w:lang w:val="ru-RU"/>
        </w:rPr>
      </w:pPr>
      <w:r>
        <w:rPr>
          <w:rFonts w:hint="default"/>
          <w:b/>
          <w:i/>
          <w:lang w:val="ru-RU"/>
        </w:rPr>
        <w:t xml:space="preserve"> </w:t>
      </w:r>
    </w:p>
    <w:p>
      <w:pPr>
        <w:widowControl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Style w:val="3"/>
        <w:tblW w:w="9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10"/>
        <w:gridCol w:w="920"/>
        <w:gridCol w:w="265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 xml:space="preserve">Фамилия и </w:t>
            </w:r>
          </w:p>
          <w:p>
            <w:pPr>
              <w:spacing w:line="276" w:lineRule="auto"/>
              <w:jc w:val="center"/>
            </w:pPr>
            <w:r>
              <w:t>Инициалы</w:t>
            </w:r>
          </w:p>
        </w:tc>
        <w:tc>
          <w:tcPr>
            <w:tcW w:w="5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Сроки и результаты согласования</w:t>
            </w:r>
          </w:p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 xml:space="preserve">Зав. юридическим отделом Администрации АГО </w:t>
            </w:r>
            <w:r>
              <w:tab/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Редких О.М.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 о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КУИ Администрации АГО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rPr>
                <w:lang w:val="ru-RU"/>
              </w:rPr>
              <w:t>Федяко</w:t>
            </w:r>
            <w:r>
              <w:t xml:space="preserve">ва </w:t>
            </w:r>
            <w:r>
              <w:rPr>
                <w:lang w:val="ru-RU"/>
              </w:rPr>
              <w:t>Е</w:t>
            </w:r>
            <w:r>
              <w:t>.</w:t>
            </w:r>
            <w:r>
              <w:rPr>
                <w:lang w:val="ru-RU"/>
              </w:rPr>
              <w:t>А</w:t>
            </w:r>
            <w:r>
              <w:t>.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</w:tr>
    </w:tbl>
    <w:p/>
    <w:p/>
    <w:p/>
    <w:p>
      <w:bookmarkStart w:id="0" w:name="_GoBack"/>
      <w:bookmarkEnd w:id="0"/>
    </w:p>
    <w:p>
      <w:r>
        <w:t>Разослано:   3  экз.</w:t>
      </w:r>
    </w:p>
    <w:p>
      <w:r>
        <w:t>в дело – 1</w:t>
      </w:r>
    </w:p>
    <w:p>
      <w:r>
        <w:t>КУИ - 1</w:t>
      </w:r>
    </w:p>
    <w:p>
      <w:r>
        <w:t>Прокуратура – 1</w:t>
      </w:r>
    </w:p>
    <w:p/>
    <w:p/>
    <w:p/>
    <w:p/>
    <w:p/>
    <w:p/>
    <w:p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>
      <w:pPr>
        <w:rPr>
          <w:sz w:val="20"/>
          <w:szCs w:val="20"/>
        </w:rPr>
      </w:pPr>
      <w:r>
        <w:rPr>
          <w:sz w:val="20"/>
          <w:szCs w:val="20"/>
          <w:lang w:val="ru-RU"/>
        </w:rPr>
        <w:t>Банникова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Н</w:t>
      </w:r>
      <w:r>
        <w:rPr>
          <w:sz w:val="20"/>
          <w:szCs w:val="20"/>
        </w:rPr>
        <w:t xml:space="preserve">.А. </w:t>
      </w:r>
    </w:p>
    <w:p>
      <w:pPr>
        <w:rPr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т. </w:t>
      </w:r>
      <w:r>
        <w:rPr>
          <w:sz w:val="20"/>
          <w:szCs w:val="20"/>
        </w:rPr>
        <w:t>8 343 91 2 -11- 46</w:t>
      </w:r>
    </w:p>
    <w:p/>
    <w:p/>
    <w:p/>
    <w:sectPr>
      <w:pgSz w:w="11906" w:h="16838"/>
      <w:pgMar w:top="1134" w:right="850" w:bottom="106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9832F"/>
    <w:multiLevelType w:val="singleLevel"/>
    <w:tmpl w:val="A4B9832F"/>
    <w:lvl w:ilvl="0" w:tentative="0">
      <w:start w:val="3"/>
      <w:numFmt w:val="decimal"/>
      <w:suff w:val="space"/>
      <w:lvlText w:val="%1."/>
      <w:lvlJc w:val="left"/>
      <w:pPr>
        <w:ind w:left="3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98"/>
    <w:rsid w:val="001615AF"/>
    <w:rsid w:val="003C7520"/>
    <w:rsid w:val="00406BC8"/>
    <w:rsid w:val="00464439"/>
    <w:rsid w:val="005608B4"/>
    <w:rsid w:val="00742DDE"/>
    <w:rsid w:val="007F646B"/>
    <w:rsid w:val="0082158B"/>
    <w:rsid w:val="00853C98"/>
    <w:rsid w:val="00CD10B7"/>
    <w:rsid w:val="00D516FF"/>
    <w:rsid w:val="00EC61D2"/>
    <w:rsid w:val="02BF04D5"/>
    <w:rsid w:val="0D42002D"/>
    <w:rsid w:val="1D682B80"/>
    <w:rsid w:val="39494D03"/>
    <w:rsid w:val="418E6634"/>
    <w:rsid w:val="53360B7C"/>
    <w:rsid w:val="5A894721"/>
    <w:rsid w:val="5BB65D3C"/>
    <w:rsid w:val="5BE2313E"/>
    <w:rsid w:val="5DDF5CD5"/>
    <w:rsid w:val="5EF14093"/>
    <w:rsid w:val="62AE2E73"/>
    <w:rsid w:val="6AF61153"/>
    <w:rsid w:val="6EBF1925"/>
    <w:rsid w:val="7A8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Содержимое таблицы"/>
    <w:basedOn w:val="1"/>
    <w:autoRedefine/>
    <w:qFormat/>
    <w:uiPriority w:val="0"/>
    <w:pPr>
      <w:suppressLineNumbers/>
    </w:pPr>
  </w:style>
  <w:style w:type="character" w:customStyle="1" w:styleId="7">
    <w:name w:val="Текст выноски Знак"/>
    <w:basedOn w:val="2"/>
    <w:link w:val="5"/>
    <w:autoRedefine/>
    <w:semiHidden/>
    <w:qFormat/>
    <w:uiPriority w:val="99"/>
    <w:rPr>
      <w:rFonts w:ascii="Tahoma" w:hAnsi="Tahoma" w:eastAsia="Lucida Sans Unicode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2501</Characters>
  <Lines>20</Lines>
  <Paragraphs>5</Paragraphs>
  <TotalTime>1</TotalTime>
  <ScaleCrop>false</ScaleCrop>
  <LinksUpToDate>false</LinksUpToDate>
  <CharactersWithSpaces>2934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2023-06-23T03:11:00Z</dcterms:created>
  <dc:creator>Екатерина</dc:creator>
  <cp:lastModifiedBy>WPS_1707910300</cp:lastModifiedBy>
  <cp:lastPrinted>2024-04-03T05:38:00Z</cp:lastPrinted>
  <dcterms:modified xsi:type="dcterms:W3CDTF">2024-04-27T04:48:40Z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91E6FEB3464F4292AB6306D1E0FBC8C7</vt:lpwstr>
  </property>
</Properties>
</file>