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8522"/>
      </w:tblGrid>
      <w:tr w14:paraId="3953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000" w:type="pct"/>
            <w:gridSpan w:val="2"/>
            <w:tcBorders>
              <w:top w:val="nil"/>
              <w:left w:val="nil"/>
              <w:bottom w:val="nil"/>
              <w:right w:val="nil"/>
            </w:tcBorders>
            <w:shd w:val="clear" w:color="auto" w:fill="auto"/>
            <w:noWrap w:val="0"/>
            <w:vAlign w:val="top"/>
          </w:tcPr>
          <w:p w14:paraId="60E397B5">
            <w:pPr>
              <w:tabs>
                <w:tab w:val="left" w:pos="7980"/>
              </w:tabs>
              <w:overflowPunct w:val="0"/>
              <w:autoSpaceDE w:val="0"/>
              <w:autoSpaceDN w:val="0"/>
              <w:adjustRightInd w:val="0"/>
              <w:jc w:val="center"/>
              <w:textAlignment w:val="baseline"/>
              <w:rPr>
                <w:rFonts w:hint="default" w:ascii="Times New Roman" w:hAnsi="Times New Roman" w:cs="Times New Roman"/>
                <w:sz w:val="24"/>
                <w:szCs w:val="24"/>
                <w:lang w:val="ru-RU"/>
              </w:rPr>
            </w:pPr>
            <w:r>
              <w:rPr>
                <w:rFonts w:hint="default" w:ascii="Times New Roman" w:hAnsi="Times New Roman" w:cs="Times New Roman"/>
                <w:sz w:val="24"/>
                <w:szCs w:val="24"/>
              </w:rPr>
              <w:drawing>
                <wp:inline distT="0" distB="0" distL="114300" distR="114300">
                  <wp:extent cx="510540" cy="592455"/>
                  <wp:effectExtent l="0" t="0" r="7620" b="1905"/>
                  <wp:docPr id="1" name="Изображение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pic:cNvPicPr>
                            <a:picLocks noChangeAspect="1"/>
                          </pic:cNvPicPr>
                        </pic:nvPicPr>
                        <pic:blipFill>
                          <a:blip r:embed="rId4"/>
                          <a:stretch>
                            <a:fillRect/>
                          </a:stretch>
                        </pic:blipFill>
                        <pic:spPr>
                          <a:xfrm>
                            <a:off x="0" y="0"/>
                            <a:ext cx="510540" cy="592455"/>
                          </a:xfrm>
                          <a:prstGeom prst="rect">
                            <a:avLst/>
                          </a:prstGeom>
                          <a:noFill/>
                          <a:ln>
                            <a:noFill/>
                          </a:ln>
                        </pic:spPr>
                      </pic:pic>
                    </a:graphicData>
                  </a:graphic>
                </wp:inline>
              </w:drawing>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ru-RU"/>
              </w:rPr>
              <w:t xml:space="preserve">   </w:t>
            </w:r>
          </w:p>
          <w:p w14:paraId="73B3AAEF">
            <w:pPr>
              <w:overflowPunct w:val="0"/>
              <w:autoSpaceDE w:val="0"/>
              <w:autoSpaceDN w:val="0"/>
              <w:adjustRightInd w:val="0"/>
              <w:jc w:val="center"/>
              <w:textAlignment w:val="baseline"/>
              <w:rPr>
                <w:rFonts w:hint="default" w:ascii="Times New Roman" w:hAnsi="Times New Roman" w:cs="Times New Roman"/>
                <w:b/>
                <w:sz w:val="24"/>
                <w:szCs w:val="24"/>
              </w:rPr>
            </w:pPr>
            <w:r>
              <w:rPr>
                <w:rFonts w:hint="default" w:ascii="Times New Roman" w:hAnsi="Times New Roman" w:cs="Times New Roman"/>
                <w:b/>
                <w:sz w:val="24"/>
                <w:szCs w:val="24"/>
              </w:rPr>
              <w:t>ДУМА</w:t>
            </w:r>
          </w:p>
        </w:tc>
      </w:tr>
      <w:tr w14:paraId="7B02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000" w:type="pct"/>
            <w:gridSpan w:val="2"/>
            <w:tcBorders>
              <w:top w:val="nil"/>
              <w:left w:val="nil"/>
              <w:bottom w:val="nil"/>
              <w:right w:val="nil"/>
            </w:tcBorders>
            <w:shd w:val="clear" w:color="auto" w:fill="auto"/>
            <w:noWrap w:val="0"/>
            <w:vAlign w:val="top"/>
          </w:tcPr>
          <w:p w14:paraId="6AD7423C">
            <w:pPr>
              <w:tabs>
                <w:tab w:val="left" w:pos="312"/>
                <w:tab w:val="left" w:pos="1560"/>
                <w:tab w:val="left" w:pos="2652"/>
              </w:tabs>
              <w:overflowPunct w:val="0"/>
              <w:autoSpaceDE w:val="0"/>
              <w:autoSpaceDN w:val="0"/>
              <w:adjustRightInd w:val="0"/>
              <w:jc w:val="center"/>
              <w:textAlignment w:val="baseline"/>
              <w:rPr>
                <w:rFonts w:hint="default" w:ascii="Times New Roman" w:hAnsi="Times New Roman" w:cs="Times New Roman"/>
                <w:b/>
                <w:sz w:val="24"/>
                <w:szCs w:val="24"/>
              </w:rPr>
            </w:pPr>
            <w:r>
              <w:rPr>
                <w:rFonts w:hint="default" w:ascii="Times New Roman" w:hAnsi="Times New Roman" w:cs="Times New Roman"/>
                <w:b/>
                <w:sz w:val="24"/>
                <w:szCs w:val="24"/>
              </w:rPr>
              <w:t xml:space="preserve">АРТИНСКОГО </w:t>
            </w:r>
            <w:r>
              <w:rPr>
                <w:rFonts w:hint="default" w:ascii="Times New Roman" w:hAnsi="Times New Roman" w:cs="Times New Roman"/>
                <w:b/>
                <w:sz w:val="24"/>
                <w:szCs w:val="24"/>
                <w:lang w:val="ru-RU"/>
              </w:rPr>
              <w:t>МУНИЦИПАЛЬНОГО</w:t>
            </w:r>
            <w:r>
              <w:rPr>
                <w:rFonts w:hint="default" w:ascii="Times New Roman" w:hAnsi="Times New Roman" w:cs="Times New Roman"/>
                <w:b/>
                <w:sz w:val="24"/>
                <w:szCs w:val="24"/>
              </w:rPr>
              <w:t xml:space="preserve"> ОКРУГА</w:t>
            </w:r>
          </w:p>
          <w:p w14:paraId="59F34C91">
            <w:pPr>
              <w:overflowPunct w:val="0"/>
              <w:autoSpaceDE w:val="0"/>
              <w:autoSpaceDN w:val="0"/>
              <w:adjustRightInd w:val="0"/>
              <w:jc w:val="center"/>
              <w:textAlignment w:val="baseline"/>
              <w:rPr>
                <w:rFonts w:hint="default" w:ascii="Times New Roman" w:hAnsi="Times New Roman" w:cs="Times New Roman"/>
                <w:b/>
                <w:sz w:val="24"/>
                <w:szCs w:val="24"/>
              </w:rPr>
            </w:pPr>
            <w:r>
              <w:rPr>
                <w:rFonts w:hint="default" w:ascii="Times New Roman" w:hAnsi="Times New Roman" w:cs="Times New Roman"/>
                <w:b/>
                <w:sz w:val="24"/>
                <w:szCs w:val="24"/>
              </w:rPr>
              <w:t>РЕШЕНИЕ</w:t>
            </w:r>
          </w:p>
          <w:p w14:paraId="36FDAC33">
            <w:pPr>
              <w:overflowPunct w:val="0"/>
              <w:autoSpaceDE w:val="0"/>
              <w:autoSpaceDN w:val="0"/>
              <w:adjustRightInd w:val="0"/>
              <w:jc w:val="center"/>
              <w:textAlignment w:val="baseline"/>
              <w:rPr>
                <w:rFonts w:hint="default" w:ascii="Times New Roman" w:hAnsi="Times New Roman" w:cs="Times New Roman"/>
                <w:b/>
                <w:sz w:val="24"/>
                <w:szCs w:val="24"/>
              </w:rPr>
            </w:pPr>
          </w:p>
          <w:p w14:paraId="58A0B634">
            <w:pPr>
              <w:overflowPunct w:val="0"/>
              <w:autoSpaceDE w:val="0"/>
              <w:autoSpaceDN w:val="0"/>
              <w:adjustRightInd w:val="0"/>
              <w:jc w:val="center"/>
              <w:textAlignment w:val="baseline"/>
              <w:rPr>
                <w:rFonts w:hint="default" w:ascii="Times New Roman" w:hAnsi="Times New Roman" w:cs="Times New Roman"/>
                <w:b/>
                <w:sz w:val="24"/>
                <w:szCs w:val="24"/>
              </w:rPr>
            </w:pPr>
          </w:p>
          <w:p w14:paraId="625022E2">
            <w:pPr>
              <w:overflowPunct w:val="0"/>
              <w:autoSpaceDE w:val="0"/>
              <w:autoSpaceDN w:val="0"/>
              <w:adjustRightInd w:val="0"/>
              <w:textAlignment w:val="baseline"/>
              <w:rPr>
                <w:rFonts w:hint="default" w:ascii="Times New Roman" w:hAnsi="Times New Roman" w:cs="Times New Roman"/>
                <w:sz w:val="24"/>
                <w:szCs w:val="24"/>
              </w:rPr>
            </w:pPr>
            <w:r>
              <w:rPr>
                <w:rFonts w:hint="default" w:ascii="Times New Roman" w:hAnsi="Times New Roman" w:cs="Times New Roman"/>
                <w:sz w:val="24"/>
                <w:szCs w:val="24"/>
                <w:lang w:val="ru-RU"/>
              </w:rPr>
              <w:t>о</w:t>
            </w:r>
            <w:r>
              <w:rPr>
                <w:rFonts w:hint="default" w:ascii="Times New Roman" w:hAnsi="Times New Roman" w:cs="Times New Roman"/>
                <w:sz w:val="24"/>
                <w:szCs w:val="24"/>
              </w:rPr>
              <w:t>т</w:t>
            </w:r>
            <w:r>
              <w:rPr>
                <w:rFonts w:hint="default" w:ascii="Times New Roman" w:hAnsi="Times New Roman" w:cs="Times New Roman"/>
                <w:sz w:val="24"/>
                <w:szCs w:val="24"/>
                <w:lang w:val="ru-RU"/>
              </w:rPr>
              <w:t xml:space="preserve"> 27.02.2025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9</w:t>
            </w:r>
            <w:r>
              <w:rPr>
                <w:rFonts w:hint="default" w:ascii="Times New Roman" w:hAnsi="Times New Roman" w:cs="Times New Roman"/>
                <w:sz w:val="24"/>
                <w:szCs w:val="24"/>
              </w:rPr>
              <w:t xml:space="preserve"> </w:t>
            </w:r>
          </w:p>
        </w:tc>
      </w:tr>
      <w:tr w14:paraId="4469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1" w:type="pct"/>
          <w:trHeight w:val="363" w:hRule="atLeast"/>
        </w:trPr>
        <w:tc>
          <w:tcPr>
            <w:tcW w:w="829" w:type="pct"/>
            <w:tcBorders>
              <w:top w:val="nil"/>
              <w:left w:val="nil"/>
              <w:bottom w:val="nil"/>
              <w:right w:val="nil"/>
            </w:tcBorders>
            <w:shd w:val="clear" w:color="auto" w:fill="auto"/>
            <w:noWrap w:val="0"/>
            <w:vAlign w:val="top"/>
          </w:tcPr>
          <w:p w14:paraId="58B15873">
            <w:pPr>
              <w:overflowPunct w:val="0"/>
              <w:autoSpaceDE w:val="0"/>
              <w:autoSpaceDN w:val="0"/>
              <w:adjustRightInd w:val="0"/>
              <w:textAlignment w:val="baseline"/>
              <w:rPr>
                <w:rFonts w:hint="default" w:ascii="Times New Roman" w:hAnsi="Times New Roman" w:cs="Times New Roman"/>
                <w:sz w:val="24"/>
                <w:szCs w:val="24"/>
              </w:rPr>
            </w:pPr>
            <w:r>
              <w:rPr>
                <w:rFonts w:hint="default" w:ascii="Times New Roman" w:hAnsi="Times New Roman" w:cs="Times New Roman"/>
                <w:sz w:val="24"/>
                <w:szCs w:val="24"/>
              </w:rPr>
              <w:t>п</w:t>
            </w:r>
            <w:r>
              <w:rPr>
                <w:rFonts w:hint="default" w:ascii="Times New Roman" w:hAnsi="Times New Roman" w:cs="Times New Roman"/>
                <w:sz w:val="24"/>
                <w:szCs w:val="24"/>
                <w:lang w:val="ru-RU"/>
              </w:rPr>
              <w:t>гт</w:t>
            </w:r>
            <w:r>
              <w:rPr>
                <w:rFonts w:hint="default" w:ascii="Times New Roman" w:hAnsi="Times New Roman" w:cs="Times New Roman"/>
                <w:sz w:val="24"/>
                <w:szCs w:val="24"/>
              </w:rPr>
              <w:t>. Арти</w:t>
            </w:r>
          </w:p>
        </w:tc>
      </w:tr>
    </w:tbl>
    <w:p w14:paraId="283A8B6F">
      <w:pPr>
        <w:rPr>
          <w:rFonts w:hint="default" w:ascii="Times New Roman" w:hAnsi="Times New Roman" w:cs="Times New Roman"/>
          <w:sz w:val="24"/>
          <w:szCs w:val="24"/>
        </w:rPr>
      </w:pPr>
    </w:p>
    <w:p w14:paraId="4742F021">
      <w:pPr>
        <w:jc w:val="center"/>
        <w:rPr>
          <w:rStyle w:val="4"/>
          <w:rFonts w:hint="default" w:ascii="Times New Roman" w:hAnsi="Times New Roman" w:eastAsia="Arial" w:cs="Times New Roman"/>
          <w:b/>
          <w:bCs/>
          <w:i/>
          <w:iCs/>
          <w:caps w:val="0"/>
          <w:color w:val="1A1A1A"/>
          <w:spacing w:val="0"/>
          <w:sz w:val="24"/>
          <w:szCs w:val="24"/>
        </w:rPr>
      </w:pPr>
      <w:r>
        <w:rPr>
          <w:rStyle w:val="4"/>
          <w:rFonts w:hint="default" w:ascii="Times New Roman" w:hAnsi="Times New Roman" w:eastAsia="Arial" w:cs="Times New Roman"/>
          <w:b/>
          <w:bCs/>
          <w:i/>
          <w:iCs/>
          <w:caps w:val="0"/>
          <w:color w:val="1A1A1A"/>
          <w:spacing w:val="0"/>
          <w:sz w:val="24"/>
          <w:szCs w:val="24"/>
        </w:rPr>
        <w:t>О Положении «</w:t>
      </w:r>
      <w:r>
        <w:rPr>
          <w:rStyle w:val="4"/>
          <w:rFonts w:hint="default" w:ascii="Times New Roman" w:hAnsi="Times New Roman" w:eastAsia="Arial" w:cs="Times New Roman"/>
          <w:b/>
          <w:bCs/>
          <w:i/>
          <w:iCs/>
          <w:caps w:val="0"/>
          <w:color w:val="1A1A1A"/>
          <w:spacing w:val="0"/>
          <w:sz w:val="24"/>
          <w:szCs w:val="24"/>
          <w:lang w:val="ru-RU"/>
        </w:rPr>
        <w:t>О</w:t>
      </w:r>
      <w:r>
        <w:rPr>
          <w:rFonts w:hint="default" w:ascii="Times New Roman" w:hAnsi="Times New Roman" w:eastAsia="NSimSun" w:cs="Times New Roman"/>
          <w:b/>
          <w:bCs/>
          <w:i/>
          <w:iCs/>
          <w:kern w:val="3"/>
          <w:sz w:val="24"/>
          <w:szCs w:val="24"/>
          <w:lang w:eastAsia="zh-CN" w:bidi="hi-IN"/>
        </w:rPr>
        <w:t xml:space="preserve"> порядке заключения концессионных соглашени</w:t>
      </w:r>
      <w:r>
        <w:rPr>
          <w:rFonts w:hint="default" w:ascii="Times New Roman" w:hAnsi="Times New Roman" w:eastAsia="NSimSun" w:cs="Times New Roman"/>
          <w:b/>
          <w:bCs/>
          <w:i/>
          <w:iCs/>
          <w:kern w:val="3"/>
          <w:sz w:val="24"/>
          <w:szCs w:val="24"/>
          <w:lang w:val="ru-RU" w:eastAsia="zh-CN" w:bidi="hi-IN"/>
        </w:rPr>
        <w:t>й</w:t>
      </w:r>
      <w:r>
        <w:rPr>
          <w:rFonts w:hint="default" w:ascii="Times New Roman" w:hAnsi="Times New Roman" w:eastAsia="NSimSun" w:cs="Times New Roman"/>
          <w:b/>
          <w:bCs/>
          <w:i/>
          <w:iCs/>
          <w:kern w:val="3"/>
          <w:sz w:val="24"/>
          <w:szCs w:val="24"/>
          <w:lang w:eastAsia="zh-CN" w:bidi="hi-IN"/>
        </w:rPr>
        <w:t xml:space="preserve"> в отношении муниципального имущества</w:t>
      </w:r>
      <w:r>
        <w:rPr>
          <w:rStyle w:val="4"/>
          <w:rFonts w:hint="default" w:ascii="Times New Roman" w:hAnsi="Times New Roman" w:eastAsia="Arial" w:cs="Times New Roman"/>
          <w:b/>
          <w:bCs/>
          <w:i/>
          <w:iCs/>
          <w:caps w:val="0"/>
          <w:color w:val="1A1A1A"/>
          <w:spacing w:val="0"/>
          <w:sz w:val="24"/>
          <w:szCs w:val="24"/>
        </w:rPr>
        <w:t>, находящ</w:t>
      </w:r>
      <w:r>
        <w:rPr>
          <w:rStyle w:val="4"/>
          <w:rFonts w:hint="default" w:ascii="Times New Roman" w:hAnsi="Times New Roman" w:eastAsia="Arial" w:cs="Times New Roman"/>
          <w:b/>
          <w:bCs/>
          <w:i/>
          <w:iCs/>
          <w:caps w:val="0"/>
          <w:color w:val="1A1A1A"/>
          <w:spacing w:val="0"/>
          <w:sz w:val="24"/>
          <w:szCs w:val="24"/>
          <w:lang w:val="ru-RU"/>
        </w:rPr>
        <w:t>егося</w:t>
      </w:r>
      <w:r>
        <w:rPr>
          <w:rStyle w:val="4"/>
          <w:rFonts w:hint="default" w:ascii="Times New Roman" w:hAnsi="Times New Roman" w:eastAsia="Arial" w:cs="Times New Roman"/>
          <w:b/>
          <w:bCs/>
          <w:i/>
          <w:iCs/>
          <w:caps w:val="0"/>
          <w:color w:val="1A1A1A"/>
          <w:spacing w:val="0"/>
          <w:sz w:val="24"/>
          <w:szCs w:val="24"/>
        </w:rPr>
        <w:t xml:space="preserve"> в собственности </w:t>
      </w:r>
    </w:p>
    <w:p w14:paraId="53750623">
      <w:pPr>
        <w:jc w:val="center"/>
        <w:rPr>
          <w:rFonts w:hint="default" w:ascii="Times New Roman" w:hAnsi="Times New Roman" w:cs="Times New Roman"/>
          <w:b/>
          <w:bCs/>
          <w:i/>
          <w:iCs/>
          <w:sz w:val="24"/>
          <w:szCs w:val="24"/>
        </w:rPr>
      </w:pPr>
      <w:r>
        <w:rPr>
          <w:rStyle w:val="4"/>
          <w:rFonts w:hint="default" w:ascii="Times New Roman" w:hAnsi="Times New Roman" w:eastAsia="Arial" w:cs="Times New Roman"/>
          <w:b/>
          <w:bCs/>
          <w:i/>
          <w:iCs/>
          <w:caps w:val="0"/>
          <w:color w:val="1A1A1A"/>
          <w:spacing w:val="0"/>
          <w:sz w:val="24"/>
          <w:szCs w:val="24"/>
        </w:rPr>
        <w:t>Артинского муниципального округа»  </w:t>
      </w:r>
      <w:r>
        <w:rPr>
          <w:rFonts w:hint="default" w:ascii="Times New Roman" w:hAnsi="Times New Roman" w:cs="Times New Roman"/>
          <w:b/>
          <w:bCs/>
          <w:i/>
          <w:iCs/>
          <w:sz w:val="24"/>
          <w:szCs w:val="24"/>
        </w:rPr>
        <w:t xml:space="preserve"> </w:t>
      </w:r>
    </w:p>
    <w:p w14:paraId="5E216F6F">
      <w:pPr>
        <w:jc w:val="center"/>
        <w:rPr>
          <w:rFonts w:hint="default" w:ascii="Times New Roman" w:hAnsi="Times New Roman" w:cs="Times New Roman"/>
          <w:b/>
          <w:i/>
          <w:sz w:val="24"/>
          <w:szCs w:val="24"/>
        </w:rPr>
      </w:pPr>
    </w:p>
    <w:p w14:paraId="49056C75">
      <w:pPr>
        <w:widowControl/>
        <w:ind w:firstLine="708" w:firstLineChars="0"/>
        <w:jc w:val="both"/>
        <w:rPr>
          <w:rFonts w:hint="default" w:ascii="Times New Roman" w:hAnsi="Times New Roman" w:eastAsia="Calibri" w:cs="Times New Roman"/>
          <w:b w:val="0"/>
          <w:bCs w:val="0"/>
          <w:i w:val="0"/>
          <w:iCs w:val="0"/>
          <w:color w:val="000000"/>
          <w:sz w:val="24"/>
          <w:szCs w:val="24"/>
          <w:lang w:eastAsia="en-US"/>
        </w:rPr>
      </w:pPr>
      <w:r>
        <w:rPr>
          <w:rFonts w:hint="default" w:ascii="Times New Roman" w:hAnsi="Times New Roman" w:eastAsia="Calibri" w:cs="Times New Roman"/>
          <w:b w:val="0"/>
          <w:bCs w:val="0"/>
          <w:i w:val="0"/>
          <w:iCs w:val="0"/>
          <w:color w:val="000000"/>
          <w:sz w:val="24"/>
          <w:szCs w:val="24"/>
          <w:lang w:eastAsia="en-US"/>
        </w:rPr>
        <w:t xml:space="preserve">Руководствуясь </w:t>
      </w:r>
      <w:r>
        <w:rPr>
          <w:rFonts w:hint="default" w:ascii="Times New Roman" w:hAnsi="Times New Roman" w:cs="Times New Roman"/>
          <w:b w:val="0"/>
          <w:bCs w:val="0"/>
          <w:i w:val="0"/>
          <w:iCs w:val="0"/>
          <w:sz w:val="24"/>
          <w:szCs w:val="24"/>
        </w:rPr>
        <w:t xml:space="preserve">Федеральным </w:t>
      </w:r>
      <w:r>
        <w:rPr>
          <w:rFonts w:hint="default" w:ascii="Times New Roman" w:hAnsi="Times New Roman" w:cs="Times New Roman"/>
          <w:b w:val="0"/>
          <w:bCs w:val="0"/>
          <w:i w:val="0"/>
          <w:iCs w:val="0"/>
          <w:sz w:val="24"/>
          <w:szCs w:val="24"/>
        </w:rPr>
        <w:fldChar w:fldCharType="begin"/>
      </w:r>
      <w:r>
        <w:rPr>
          <w:rFonts w:hint="default" w:ascii="Times New Roman" w:hAnsi="Times New Roman" w:cs="Times New Roman"/>
          <w:b w:val="0"/>
          <w:bCs w:val="0"/>
          <w:i w:val="0"/>
          <w:iCs w:val="0"/>
          <w:sz w:val="24"/>
          <w:szCs w:val="24"/>
        </w:rPr>
        <w:instrText xml:space="preserve"> HYPERLINK "consultantplus://offline/ref=A3B95290E91A63D1DD684F6A35D6A71A38225AE5B403330269E594BCEDH0e0G" \o "Федеральный закон от 21.07.2005 N 115-ФЗ (ред. от 28.06.2014) \"О концессионных соглашениях\"{КонсультантПлюс}" </w:instrText>
      </w:r>
      <w:r>
        <w:rPr>
          <w:rFonts w:hint="default" w:ascii="Times New Roman" w:hAnsi="Times New Roman" w:cs="Times New Roman"/>
          <w:b w:val="0"/>
          <w:bCs w:val="0"/>
          <w:i w:val="0"/>
          <w:iCs w:val="0"/>
          <w:sz w:val="24"/>
          <w:szCs w:val="24"/>
        </w:rPr>
        <w:fldChar w:fldCharType="separate"/>
      </w:r>
      <w:r>
        <w:rPr>
          <w:rFonts w:hint="default" w:ascii="Times New Roman" w:hAnsi="Times New Roman" w:cs="Times New Roman"/>
          <w:b w:val="0"/>
          <w:bCs w:val="0"/>
          <w:i w:val="0"/>
          <w:iCs w:val="0"/>
          <w:sz w:val="24"/>
          <w:szCs w:val="24"/>
        </w:rPr>
        <w:t>законом</w:t>
      </w:r>
      <w:r>
        <w:rPr>
          <w:rFonts w:hint="default" w:ascii="Times New Roman" w:hAnsi="Times New Roman" w:cs="Times New Roman"/>
          <w:b w:val="0"/>
          <w:bCs w:val="0"/>
          <w:i w:val="0"/>
          <w:iCs w:val="0"/>
          <w:sz w:val="24"/>
          <w:szCs w:val="24"/>
        </w:rPr>
        <w:fldChar w:fldCharType="end"/>
      </w:r>
      <w:r>
        <w:rPr>
          <w:rFonts w:hint="default" w:ascii="Times New Roman" w:hAnsi="Times New Roman" w:cs="Times New Roman"/>
          <w:b w:val="0"/>
          <w:bCs w:val="0"/>
          <w:i w:val="0"/>
          <w:iCs w:val="0"/>
          <w:sz w:val="24"/>
          <w:szCs w:val="24"/>
        </w:rPr>
        <w:t xml:space="preserve"> от 21.07.2005 г. </w:t>
      </w:r>
      <w:r>
        <w:rPr>
          <w:rFonts w:hint="default" w:ascii="Times New Roman" w:hAnsi="Times New Roman" w:eastAsia="Calibri" w:cs="Times New Roman"/>
          <w:b w:val="0"/>
          <w:bCs w:val="0"/>
          <w:i w:val="0"/>
          <w:iCs w:val="0"/>
          <w:color w:val="000000"/>
          <w:sz w:val="24"/>
          <w:szCs w:val="24"/>
          <w:lang w:eastAsia="en-US"/>
        </w:rPr>
        <w:t>№</w:t>
      </w:r>
      <w:r>
        <w:rPr>
          <w:rFonts w:hint="default" w:ascii="Times New Roman" w:hAnsi="Times New Roman" w:cs="Times New Roman"/>
          <w:b w:val="0"/>
          <w:bCs w:val="0"/>
          <w:i w:val="0"/>
          <w:iCs w:val="0"/>
          <w:sz w:val="24"/>
          <w:szCs w:val="24"/>
        </w:rPr>
        <w:t xml:space="preserve"> 115-ФЗ "О концессионных соглашениях", </w:t>
      </w:r>
      <w:r>
        <w:rPr>
          <w:rFonts w:hint="default" w:ascii="Times New Roman" w:hAnsi="Times New Roman" w:eastAsia="Calibri" w:cs="Times New Roman"/>
          <w:b w:val="0"/>
          <w:bCs w:val="0"/>
          <w:i w:val="0"/>
          <w:iCs w:val="0"/>
          <w:color w:val="000000"/>
          <w:sz w:val="24"/>
          <w:szCs w:val="24"/>
          <w:lang w:eastAsia="en-US"/>
        </w:rPr>
        <w:t>Федеральным законом от 06.10.2003</w:t>
      </w:r>
      <w:r>
        <w:rPr>
          <w:rFonts w:hint="default" w:ascii="Times New Roman" w:hAnsi="Times New Roman" w:eastAsia="Calibri" w:cs="Times New Roman"/>
          <w:b w:val="0"/>
          <w:bCs w:val="0"/>
          <w:i w:val="0"/>
          <w:iCs w:val="0"/>
          <w:color w:val="000000"/>
          <w:sz w:val="24"/>
          <w:szCs w:val="24"/>
          <w:lang w:val="ru-RU" w:eastAsia="en-US"/>
        </w:rPr>
        <w:t xml:space="preserve"> </w:t>
      </w:r>
      <w:r>
        <w:rPr>
          <w:rFonts w:hint="default" w:ascii="Times New Roman" w:hAnsi="Times New Roman" w:eastAsia="Calibri" w:cs="Times New Roman"/>
          <w:b w:val="0"/>
          <w:bCs w:val="0"/>
          <w:i w:val="0"/>
          <w:iCs w:val="0"/>
          <w:color w:val="000000"/>
          <w:sz w:val="24"/>
          <w:szCs w:val="24"/>
          <w:lang w:eastAsia="en-US"/>
        </w:rPr>
        <w:t xml:space="preserve">г. № 131-ФЗ "Об общих принципах организации местного самоуправления в Российской Федерации", во исполнение  Решения Думы Артинского </w:t>
      </w:r>
      <w:r>
        <w:rPr>
          <w:rFonts w:hint="default" w:ascii="Times New Roman" w:hAnsi="Times New Roman" w:eastAsia="Calibri" w:cs="Times New Roman"/>
          <w:b w:val="0"/>
          <w:bCs w:val="0"/>
          <w:i w:val="0"/>
          <w:iCs w:val="0"/>
          <w:color w:val="000000"/>
          <w:sz w:val="24"/>
          <w:szCs w:val="24"/>
          <w:lang w:val="ru-RU" w:eastAsia="en-US"/>
        </w:rPr>
        <w:t>муниципального</w:t>
      </w:r>
      <w:r>
        <w:rPr>
          <w:rFonts w:hint="default" w:ascii="Times New Roman" w:hAnsi="Times New Roman" w:eastAsia="Calibri" w:cs="Times New Roman"/>
          <w:b w:val="0"/>
          <w:bCs w:val="0"/>
          <w:i w:val="0"/>
          <w:iCs w:val="0"/>
          <w:color w:val="000000"/>
          <w:sz w:val="24"/>
          <w:szCs w:val="24"/>
          <w:lang w:eastAsia="en-US"/>
        </w:rPr>
        <w:t xml:space="preserve"> округа от 30.0</w:t>
      </w:r>
      <w:r>
        <w:rPr>
          <w:rFonts w:hint="default" w:ascii="Times New Roman" w:hAnsi="Times New Roman" w:eastAsia="Calibri" w:cs="Times New Roman"/>
          <w:b w:val="0"/>
          <w:bCs w:val="0"/>
          <w:i w:val="0"/>
          <w:iCs w:val="0"/>
          <w:color w:val="000000"/>
          <w:sz w:val="24"/>
          <w:szCs w:val="24"/>
          <w:lang w:val="ru-RU" w:eastAsia="en-US"/>
        </w:rPr>
        <w:t>1</w:t>
      </w:r>
      <w:r>
        <w:rPr>
          <w:rFonts w:hint="default" w:ascii="Times New Roman" w:hAnsi="Times New Roman" w:eastAsia="Calibri" w:cs="Times New Roman"/>
          <w:b w:val="0"/>
          <w:bCs w:val="0"/>
          <w:i w:val="0"/>
          <w:iCs w:val="0"/>
          <w:color w:val="000000"/>
          <w:sz w:val="24"/>
          <w:szCs w:val="24"/>
          <w:lang w:eastAsia="en-US"/>
        </w:rPr>
        <w:t>.20</w:t>
      </w:r>
      <w:r>
        <w:rPr>
          <w:rFonts w:hint="default" w:ascii="Times New Roman" w:hAnsi="Times New Roman" w:eastAsia="Calibri" w:cs="Times New Roman"/>
          <w:b w:val="0"/>
          <w:bCs w:val="0"/>
          <w:i w:val="0"/>
          <w:iCs w:val="0"/>
          <w:color w:val="000000"/>
          <w:sz w:val="24"/>
          <w:szCs w:val="24"/>
          <w:lang w:val="ru-RU" w:eastAsia="en-US"/>
        </w:rPr>
        <w:t>2</w:t>
      </w:r>
      <w:r>
        <w:rPr>
          <w:rFonts w:hint="default" w:ascii="Times New Roman" w:hAnsi="Times New Roman" w:eastAsia="Calibri" w:cs="Times New Roman"/>
          <w:b w:val="0"/>
          <w:bCs w:val="0"/>
          <w:i w:val="0"/>
          <w:iCs w:val="0"/>
          <w:color w:val="000000"/>
          <w:sz w:val="24"/>
          <w:szCs w:val="24"/>
          <w:lang w:eastAsia="en-US"/>
        </w:rPr>
        <w:t>5</w:t>
      </w:r>
      <w:r>
        <w:rPr>
          <w:rFonts w:hint="default" w:ascii="Times New Roman" w:hAnsi="Times New Roman" w:eastAsia="Calibri" w:cs="Times New Roman"/>
          <w:b w:val="0"/>
          <w:bCs w:val="0"/>
          <w:i w:val="0"/>
          <w:iCs w:val="0"/>
          <w:color w:val="000000"/>
          <w:sz w:val="24"/>
          <w:szCs w:val="24"/>
          <w:lang w:val="ru-RU" w:eastAsia="en-US"/>
        </w:rPr>
        <w:t xml:space="preserve"> </w:t>
      </w:r>
      <w:r>
        <w:rPr>
          <w:rFonts w:hint="default" w:ascii="Times New Roman" w:hAnsi="Times New Roman" w:eastAsia="Calibri" w:cs="Times New Roman"/>
          <w:b w:val="0"/>
          <w:bCs w:val="0"/>
          <w:i w:val="0"/>
          <w:iCs w:val="0"/>
          <w:color w:val="000000"/>
          <w:sz w:val="24"/>
          <w:szCs w:val="24"/>
          <w:lang w:eastAsia="en-US"/>
        </w:rPr>
        <w:t>г. № 3 «</w:t>
      </w:r>
      <w:r>
        <w:rPr>
          <w:rFonts w:hint="default" w:ascii="Times New Roman" w:hAnsi="Times New Roman" w:cs="Times New Roman"/>
          <w:b w:val="0"/>
          <w:bCs w:val="0"/>
          <w:i w:val="0"/>
          <w:iCs w:val="0"/>
          <w:sz w:val="24"/>
          <w:szCs w:val="24"/>
        </w:rPr>
        <w:t xml:space="preserve">О рассмотрении протеста прокурора </w:t>
      </w:r>
      <w:r>
        <w:rPr>
          <w:rFonts w:hint="default" w:ascii="Times New Roman" w:hAnsi="Times New Roman" w:cs="Times New Roman"/>
          <w:b w:val="0"/>
          <w:bCs w:val="0"/>
          <w:i w:val="0"/>
          <w:iCs w:val="0"/>
          <w:sz w:val="24"/>
          <w:szCs w:val="24"/>
          <w:lang w:val="ru-RU"/>
        </w:rPr>
        <w:t>Артинского</w:t>
      </w:r>
      <w:r>
        <w:rPr>
          <w:rFonts w:hint="default" w:ascii="Times New Roman" w:hAnsi="Times New Roman" w:cs="Times New Roman"/>
          <w:b w:val="0"/>
          <w:bCs w:val="0"/>
          <w:i w:val="0"/>
          <w:iCs w:val="0"/>
          <w:sz w:val="24"/>
          <w:szCs w:val="24"/>
          <w:lang w:val="ru-RU"/>
        </w:rPr>
        <w:t xml:space="preserve"> района </w:t>
      </w:r>
      <w:r>
        <w:rPr>
          <w:rFonts w:hint="default" w:ascii="Times New Roman" w:hAnsi="Times New Roman" w:cs="Times New Roman"/>
          <w:b w:val="0"/>
          <w:bCs w:val="0"/>
          <w:i w:val="0"/>
          <w:iCs w:val="0"/>
          <w:sz w:val="24"/>
          <w:szCs w:val="24"/>
          <w:lang w:val="ru-RU"/>
        </w:rPr>
        <w:t xml:space="preserve">от 22.12.2024 г. № 02.3-01-2024/Прдп160-24-20650013 </w:t>
      </w:r>
      <w:r>
        <w:rPr>
          <w:rFonts w:hint="default" w:ascii="Times New Roman" w:hAnsi="Times New Roman" w:cs="Times New Roman"/>
          <w:b w:val="0"/>
          <w:bCs w:val="0"/>
          <w:i w:val="0"/>
          <w:iCs w:val="0"/>
          <w:sz w:val="24"/>
          <w:szCs w:val="24"/>
        </w:rPr>
        <w:t>на Решение Думы Артинского городского округа от 24.09.2015 г.</w:t>
      </w:r>
      <w:r>
        <w:rPr>
          <w:rFonts w:hint="default" w:ascii="Times New Roman" w:hAnsi="Times New Roman" w:cs="Times New Roman"/>
          <w:b w:val="0"/>
          <w:bCs w:val="0"/>
          <w:i w:val="0"/>
          <w:iCs w:val="0"/>
          <w:sz w:val="24"/>
          <w:szCs w:val="24"/>
          <w:lang w:val="ru-RU"/>
        </w:rPr>
        <w:t xml:space="preserve"> </w:t>
      </w:r>
      <w:r>
        <w:rPr>
          <w:rFonts w:hint="default" w:ascii="Times New Roman" w:hAnsi="Times New Roman" w:cs="Times New Roman"/>
          <w:b w:val="0"/>
          <w:bCs w:val="0"/>
          <w:i w:val="0"/>
          <w:iCs w:val="0"/>
          <w:sz w:val="24"/>
          <w:szCs w:val="24"/>
        </w:rPr>
        <w:t>№ 56  «О Положении «О концессионных соглашениях в отношении объектов, находящихся в собственности Артинского городского округа в новой редакции» (в ред</w:t>
      </w:r>
      <w:r>
        <w:rPr>
          <w:rFonts w:hint="default" w:ascii="Times New Roman" w:hAnsi="Times New Roman" w:cs="Times New Roman"/>
          <w:b w:val="0"/>
          <w:bCs w:val="0"/>
          <w:i w:val="0"/>
          <w:iCs w:val="0"/>
          <w:sz w:val="24"/>
          <w:szCs w:val="24"/>
          <w:lang w:val="ru-RU"/>
        </w:rPr>
        <w:t>акции</w:t>
      </w:r>
      <w:r>
        <w:rPr>
          <w:rFonts w:hint="default" w:ascii="Times New Roman" w:hAnsi="Times New Roman" w:cs="Times New Roman"/>
          <w:b w:val="0"/>
          <w:bCs w:val="0"/>
          <w:i w:val="0"/>
          <w:iCs w:val="0"/>
          <w:sz w:val="24"/>
          <w:szCs w:val="24"/>
        </w:rPr>
        <w:t xml:space="preserve"> Решени</w:t>
      </w:r>
      <w:r>
        <w:rPr>
          <w:rFonts w:hint="default" w:ascii="Times New Roman" w:hAnsi="Times New Roman" w:cs="Times New Roman"/>
          <w:b w:val="0"/>
          <w:bCs w:val="0"/>
          <w:i w:val="0"/>
          <w:iCs w:val="0"/>
          <w:sz w:val="24"/>
          <w:szCs w:val="24"/>
          <w:lang w:val="ru-RU"/>
        </w:rPr>
        <w:t>й</w:t>
      </w:r>
      <w:r>
        <w:rPr>
          <w:rFonts w:hint="default" w:ascii="Times New Roman" w:hAnsi="Times New Roman" w:cs="Times New Roman"/>
          <w:b w:val="0"/>
          <w:bCs w:val="0"/>
          <w:i w:val="0"/>
          <w:iCs w:val="0"/>
          <w:sz w:val="24"/>
          <w:szCs w:val="24"/>
          <w:lang w:val="ru-RU"/>
        </w:rPr>
        <w:t xml:space="preserve"> Думы Артинского городского округа</w:t>
      </w:r>
      <w:r>
        <w:rPr>
          <w:rFonts w:hint="default" w:ascii="Times New Roman" w:hAnsi="Times New Roman" w:cs="Times New Roman"/>
          <w:b w:val="0"/>
          <w:bCs w:val="0"/>
          <w:i w:val="0"/>
          <w:iCs w:val="0"/>
          <w:sz w:val="24"/>
          <w:szCs w:val="24"/>
        </w:rPr>
        <w:t xml:space="preserve"> от 28.07.2016</w:t>
      </w:r>
      <w:r>
        <w:rPr>
          <w:rFonts w:hint="default" w:ascii="Times New Roman" w:hAnsi="Times New Roman" w:cs="Times New Roman"/>
          <w:b w:val="0"/>
          <w:bCs w:val="0"/>
          <w:i w:val="0"/>
          <w:iCs w:val="0"/>
          <w:sz w:val="24"/>
          <w:szCs w:val="24"/>
          <w:lang w:val="ru-RU"/>
        </w:rPr>
        <w:t xml:space="preserve"> </w:t>
      </w:r>
      <w:r>
        <w:rPr>
          <w:rFonts w:hint="default" w:ascii="Times New Roman" w:hAnsi="Times New Roman" w:cs="Times New Roman"/>
          <w:b w:val="0"/>
          <w:bCs w:val="0"/>
          <w:i w:val="0"/>
          <w:iCs w:val="0"/>
          <w:sz w:val="24"/>
          <w:szCs w:val="24"/>
        </w:rPr>
        <w:t>г. №</w:t>
      </w:r>
      <w:r>
        <w:rPr>
          <w:rFonts w:hint="default" w:ascii="Times New Roman" w:hAnsi="Times New Roman" w:cs="Times New Roman"/>
          <w:b w:val="0"/>
          <w:bCs w:val="0"/>
          <w:i w:val="0"/>
          <w:iCs w:val="0"/>
          <w:sz w:val="24"/>
          <w:szCs w:val="24"/>
          <w:lang w:val="ru-RU"/>
        </w:rPr>
        <w:t xml:space="preserve"> </w:t>
      </w:r>
      <w:r>
        <w:rPr>
          <w:rFonts w:hint="default" w:ascii="Times New Roman" w:hAnsi="Times New Roman" w:cs="Times New Roman"/>
          <w:b w:val="0"/>
          <w:bCs w:val="0"/>
          <w:i w:val="0"/>
          <w:iCs w:val="0"/>
          <w:sz w:val="24"/>
          <w:szCs w:val="24"/>
        </w:rPr>
        <w:t>58</w:t>
      </w:r>
      <w:r>
        <w:rPr>
          <w:rFonts w:hint="default" w:ascii="Times New Roman" w:hAnsi="Times New Roman" w:cs="Times New Roman"/>
          <w:b w:val="0"/>
          <w:bCs w:val="0"/>
          <w:i w:val="0"/>
          <w:iCs w:val="0"/>
          <w:sz w:val="24"/>
          <w:szCs w:val="24"/>
          <w:lang w:val="ru-RU"/>
        </w:rPr>
        <w:t>, от 29.04.2021 г. № 18</w:t>
      </w:r>
      <w:r>
        <w:rPr>
          <w:rFonts w:hint="default" w:ascii="Times New Roman" w:hAnsi="Times New Roman" w:cs="Times New Roman"/>
          <w:b w:val="0"/>
          <w:bCs w:val="0"/>
          <w:i w:val="0"/>
          <w:iCs w:val="0"/>
          <w:sz w:val="24"/>
          <w:szCs w:val="24"/>
        </w:rPr>
        <w:t>)</w:t>
      </w:r>
      <w:r>
        <w:rPr>
          <w:rFonts w:hint="default" w:ascii="Times New Roman" w:hAnsi="Times New Roman" w:eastAsia="Calibri" w:cs="Times New Roman"/>
          <w:b w:val="0"/>
          <w:bCs w:val="0"/>
          <w:i w:val="0"/>
          <w:iCs w:val="0"/>
          <w:color w:val="000000"/>
          <w:sz w:val="24"/>
          <w:szCs w:val="24"/>
          <w:lang w:eastAsia="en-US"/>
        </w:rPr>
        <w:t xml:space="preserve">»,  руководствуясь Уставом Артинского </w:t>
      </w:r>
      <w:r>
        <w:rPr>
          <w:rFonts w:hint="default" w:ascii="Times New Roman" w:hAnsi="Times New Roman" w:eastAsia="Calibri" w:cs="Times New Roman"/>
          <w:b w:val="0"/>
          <w:bCs w:val="0"/>
          <w:i w:val="0"/>
          <w:iCs w:val="0"/>
          <w:color w:val="000000"/>
          <w:sz w:val="24"/>
          <w:szCs w:val="24"/>
          <w:lang w:val="ru-RU" w:eastAsia="en-US"/>
        </w:rPr>
        <w:t>муниципального</w:t>
      </w:r>
      <w:r>
        <w:rPr>
          <w:rFonts w:hint="default" w:ascii="Times New Roman" w:hAnsi="Times New Roman" w:eastAsia="Calibri" w:cs="Times New Roman"/>
          <w:b w:val="0"/>
          <w:bCs w:val="0"/>
          <w:i w:val="0"/>
          <w:iCs w:val="0"/>
          <w:color w:val="000000"/>
          <w:sz w:val="24"/>
          <w:szCs w:val="24"/>
          <w:lang w:eastAsia="en-US"/>
        </w:rPr>
        <w:t xml:space="preserve"> округа</w:t>
      </w:r>
    </w:p>
    <w:p w14:paraId="47AAE4AB">
      <w:pPr>
        <w:overflowPunct w:val="0"/>
        <w:autoSpaceDE w:val="0"/>
        <w:autoSpaceDN w:val="0"/>
        <w:adjustRightInd w:val="0"/>
        <w:jc w:val="both"/>
        <w:textAlignment w:val="baseline"/>
        <w:rPr>
          <w:rFonts w:hint="default" w:ascii="Times New Roman" w:hAnsi="Times New Roman" w:cs="Times New Roman"/>
          <w:sz w:val="24"/>
          <w:szCs w:val="24"/>
        </w:rPr>
      </w:pPr>
    </w:p>
    <w:p w14:paraId="0ED20EEE">
      <w:pPr>
        <w:overflowPunct w:val="0"/>
        <w:autoSpaceDE w:val="0"/>
        <w:autoSpaceDN w:val="0"/>
        <w:adjustRightInd w:val="0"/>
        <w:jc w:val="both"/>
        <w:textAlignment w:val="baseline"/>
        <w:rPr>
          <w:rFonts w:hint="default" w:ascii="Times New Roman" w:hAnsi="Times New Roman" w:cs="Times New Roman"/>
          <w:b/>
          <w:sz w:val="24"/>
          <w:szCs w:val="24"/>
        </w:rPr>
      </w:pPr>
      <w:r>
        <w:rPr>
          <w:rFonts w:hint="default" w:ascii="Times New Roman" w:hAnsi="Times New Roman" w:cs="Times New Roman"/>
          <w:b/>
          <w:sz w:val="24"/>
          <w:szCs w:val="24"/>
        </w:rPr>
        <w:t>РЕШИЛА:</w:t>
      </w:r>
    </w:p>
    <w:p w14:paraId="35751908">
      <w:pPr>
        <w:overflowPunct w:val="0"/>
        <w:autoSpaceDE w:val="0"/>
        <w:autoSpaceDN w:val="0"/>
        <w:adjustRightInd w:val="0"/>
        <w:jc w:val="both"/>
        <w:textAlignment w:val="baseline"/>
        <w:rPr>
          <w:rFonts w:hint="default" w:ascii="Times New Roman" w:hAnsi="Times New Roman" w:cs="Times New Roman"/>
          <w:b/>
          <w:sz w:val="24"/>
          <w:szCs w:val="24"/>
        </w:rPr>
      </w:pPr>
    </w:p>
    <w:p w14:paraId="4C6884A0">
      <w:pPr>
        <w:numPr>
          <w:ilvl w:val="0"/>
          <w:numId w:val="1"/>
        </w:numPr>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Утвердить Положение </w:t>
      </w:r>
      <w:r>
        <w:rPr>
          <w:rStyle w:val="4"/>
          <w:rFonts w:hint="default" w:ascii="Times New Roman" w:hAnsi="Times New Roman" w:eastAsia="Arial" w:cs="Times New Roman"/>
          <w:b w:val="0"/>
          <w:bCs w:val="0"/>
          <w:i w:val="0"/>
          <w:iCs w:val="0"/>
          <w:caps w:val="0"/>
          <w:color w:val="1A1A1A"/>
          <w:spacing w:val="0"/>
          <w:sz w:val="24"/>
          <w:szCs w:val="24"/>
        </w:rPr>
        <w:t>«</w:t>
      </w:r>
      <w:r>
        <w:rPr>
          <w:rStyle w:val="4"/>
          <w:rFonts w:hint="default" w:ascii="Times New Roman" w:hAnsi="Times New Roman" w:eastAsia="Arial" w:cs="Times New Roman"/>
          <w:b w:val="0"/>
          <w:bCs w:val="0"/>
          <w:i w:val="0"/>
          <w:iCs w:val="0"/>
          <w:caps w:val="0"/>
          <w:color w:val="1A1A1A"/>
          <w:spacing w:val="0"/>
          <w:sz w:val="24"/>
          <w:szCs w:val="24"/>
          <w:lang w:val="ru-RU"/>
        </w:rPr>
        <w:t>О</w:t>
      </w:r>
      <w:r>
        <w:rPr>
          <w:rFonts w:hint="default" w:ascii="Times New Roman" w:hAnsi="Times New Roman" w:eastAsia="NSimSun" w:cs="Times New Roman"/>
          <w:b w:val="0"/>
          <w:bCs w:val="0"/>
          <w:i w:val="0"/>
          <w:iCs w:val="0"/>
          <w:kern w:val="3"/>
          <w:sz w:val="24"/>
          <w:szCs w:val="24"/>
          <w:lang w:eastAsia="zh-CN" w:bidi="hi-IN"/>
        </w:rPr>
        <w:t xml:space="preserve"> порядке заключения концессионных соглашени</w:t>
      </w:r>
      <w:r>
        <w:rPr>
          <w:rFonts w:hint="default" w:ascii="Times New Roman" w:hAnsi="Times New Roman" w:eastAsia="NSimSun" w:cs="Times New Roman"/>
          <w:b w:val="0"/>
          <w:bCs w:val="0"/>
          <w:i w:val="0"/>
          <w:iCs w:val="0"/>
          <w:kern w:val="3"/>
          <w:sz w:val="24"/>
          <w:szCs w:val="24"/>
          <w:lang w:val="ru-RU" w:eastAsia="zh-CN" w:bidi="hi-IN"/>
        </w:rPr>
        <w:t>й</w:t>
      </w:r>
      <w:r>
        <w:rPr>
          <w:rFonts w:hint="default" w:ascii="Times New Roman" w:hAnsi="Times New Roman" w:eastAsia="NSimSun" w:cs="Times New Roman"/>
          <w:b w:val="0"/>
          <w:bCs w:val="0"/>
          <w:i w:val="0"/>
          <w:iCs w:val="0"/>
          <w:kern w:val="3"/>
          <w:sz w:val="24"/>
          <w:szCs w:val="24"/>
          <w:lang w:eastAsia="zh-CN" w:bidi="hi-IN"/>
        </w:rPr>
        <w:t xml:space="preserve"> в отношении муниципального имущества</w:t>
      </w:r>
      <w:r>
        <w:rPr>
          <w:rStyle w:val="4"/>
          <w:rFonts w:hint="default" w:ascii="Times New Roman" w:hAnsi="Times New Roman" w:eastAsia="Arial" w:cs="Times New Roman"/>
          <w:b w:val="0"/>
          <w:bCs w:val="0"/>
          <w:i w:val="0"/>
          <w:iCs w:val="0"/>
          <w:caps w:val="0"/>
          <w:color w:val="1A1A1A"/>
          <w:spacing w:val="0"/>
          <w:sz w:val="24"/>
          <w:szCs w:val="24"/>
        </w:rPr>
        <w:t>, находящ</w:t>
      </w:r>
      <w:r>
        <w:rPr>
          <w:rStyle w:val="4"/>
          <w:rFonts w:hint="default" w:ascii="Times New Roman" w:hAnsi="Times New Roman" w:eastAsia="Arial" w:cs="Times New Roman"/>
          <w:b w:val="0"/>
          <w:bCs w:val="0"/>
          <w:i w:val="0"/>
          <w:iCs w:val="0"/>
          <w:caps w:val="0"/>
          <w:color w:val="1A1A1A"/>
          <w:spacing w:val="0"/>
          <w:sz w:val="24"/>
          <w:szCs w:val="24"/>
          <w:lang w:val="ru-RU"/>
        </w:rPr>
        <w:t>егося</w:t>
      </w:r>
      <w:r>
        <w:rPr>
          <w:rStyle w:val="4"/>
          <w:rFonts w:hint="default" w:ascii="Times New Roman" w:hAnsi="Times New Roman" w:eastAsia="Arial" w:cs="Times New Roman"/>
          <w:b w:val="0"/>
          <w:bCs w:val="0"/>
          <w:i w:val="0"/>
          <w:iCs w:val="0"/>
          <w:caps w:val="0"/>
          <w:color w:val="1A1A1A"/>
          <w:spacing w:val="0"/>
          <w:sz w:val="24"/>
          <w:szCs w:val="24"/>
        </w:rPr>
        <w:t xml:space="preserve"> в собственности Артинского муниципального округа</w:t>
      </w:r>
      <w:r>
        <w:rPr>
          <w:rStyle w:val="4"/>
          <w:rFonts w:hint="default" w:ascii="Times New Roman" w:hAnsi="Times New Roman" w:eastAsia="Arial" w:cs="Times New Roman"/>
          <w:b w:val="0"/>
          <w:bCs w:val="0"/>
          <w:i w:val="0"/>
          <w:iCs w:val="0"/>
          <w:caps w:val="0"/>
          <w:color w:val="1A1A1A"/>
          <w:spacing w:val="0"/>
          <w:sz w:val="24"/>
          <w:szCs w:val="24"/>
          <w:lang w:val="ru-RU"/>
        </w:rPr>
        <w:t>»</w:t>
      </w:r>
      <w:r>
        <w:rPr>
          <w:rFonts w:hint="default" w:ascii="Times New Roman" w:hAnsi="Times New Roman" w:cs="Times New Roman"/>
          <w:b w:val="0"/>
          <w:bCs w:val="0"/>
          <w:i w:val="0"/>
          <w:iCs w:val="0"/>
          <w:sz w:val="24"/>
          <w:szCs w:val="24"/>
        </w:rPr>
        <w:t xml:space="preserve"> </w:t>
      </w:r>
      <w:r>
        <w:rPr>
          <w:rFonts w:hint="default" w:ascii="Times New Roman" w:hAnsi="Times New Roman" w:cs="Times New Roman"/>
          <w:sz w:val="24"/>
          <w:szCs w:val="24"/>
        </w:rPr>
        <w:t>(прилагается).</w:t>
      </w:r>
    </w:p>
    <w:p w14:paraId="59DF4DCE">
      <w:pPr>
        <w:numPr>
          <w:ilvl w:val="0"/>
          <w:numId w:val="1"/>
        </w:numPr>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b w:val="0"/>
          <w:bCs w:val="0"/>
          <w:i w:val="0"/>
          <w:iCs w:val="0"/>
          <w:color w:val="000000"/>
          <w:sz w:val="24"/>
          <w:szCs w:val="24"/>
        </w:rPr>
        <w:t xml:space="preserve">Считать Решение Думы Артинского городского округа от </w:t>
      </w:r>
      <w:r>
        <w:rPr>
          <w:rFonts w:hint="default" w:ascii="Times New Roman" w:hAnsi="Times New Roman" w:cs="Times New Roman"/>
          <w:b w:val="0"/>
          <w:bCs w:val="0"/>
          <w:i w:val="0"/>
          <w:iCs w:val="0"/>
          <w:sz w:val="24"/>
          <w:szCs w:val="24"/>
        </w:rPr>
        <w:t>24.09.2015 г.  № 56  «О Положении «О концессионных соглашениях в отношении объектов, находящихся в собственности Артинского городского округа в новой редакции»</w:t>
      </w:r>
      <w:r>
        <w:rPr>
          <w:rFonts w:hint="default" w:ascii="Times New Roman" w:hAnsi="Times New Roman" w:cs="Times New Roman"/>
          <w:b w:val="0"/>
          <w:bCs w:val="0"/>
          <w:i w:val="0"/>
          <w:iCs w:val="0"/>
          <w:color w:val="000000"/>
          <w:sz w:val="24"/>
          <w:szCs w:val="24"/>
        </w:rPr>
        <w:t xml:space="preserve"> утратившим силу.</w:t>
      </w:r>
    </w:p>
    <w:p w14:paraId="753C5989">
      <w:pPr>
        <w:numPr>
          <w:ilvl w:val="0"/>
          <w:numId w:val="1"/>
        </w:numPr>
        <w:bidi w:val="0"/>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Опубликовать настоящее Решение в «Муниципальном вестнике» газеты «Артинские вести», на официальном  сайте Администрации Артин</w:t>
      </w:r>
      <w:bookmarkStart w:id="8" w:name="_GoBack"/>
      <w:bookmarkEnd w:id="8"/>
      <w:r>
        <w:rPr>
          <w:rFonts w:hint="default" w:ascii="Times New Roman" w:hAnsi="Times New Roman" w:cs="Times New Roman"/>
          <w:sz w:val="24"/>
          <w:szCs w:val="24"/>
        </w:rPr>
        <w:t xml:space="preserve">ского </w:t>
      </w:r>
      <w:r>
        <w:rPr>
          <w:rFonts w:hint="default" w:ascii="Times New Roman" w:hAnsi="Times New Roman" w:cs="Times New Roman"/>
          <w:sz w:val="24"/>
          <w:szCs w:val="24"/>
          <w:lang w:val="ru-RU"/>
        </w:rPr>
        <w:t>муниципального</w:t>
      </w:r>
      <w:r>
        <w:rPr>
          <w:rFonts w:hint="default" w:ascii="Times New Roman" w:hAnsi="Times New Roman" w:cs="Times New Roman"/>
          <w:sz w:val="24"/>
          <w:szCs w:val="24"/>
        </w:rPr>
        <w:t xml:space="preserve"> округа </w:t>
      </w:r>
      <w:r>
        <w:rPr>
          <w:rFonts w:hint="default" w:ascii="Times New Roman" w:hAnsi="Times New Roman" w:cs="Times New Roman"/>
          <w:sz w:val="24"/>
          <w:szCs w:val="24"/>
          <w:lang w:val="en-US"/>
        </w:rPr>
        <w:t>arti</w:t>
      </w:r>
      <w:r>
        <w:rPr>
          <w:rFonts w:hint="default" w:ascii="Times New Roman" w:hAnsi="Times New Roman" w:cs="Times New Roman"/>
          <w:sz w:val="24"/>
          <w:szCs w:val="24"/>
        </w:rPr>
        <w:t>-</w:t>
      </w:r>
      <w:r>
        <w:rPr>
          <w:rFonts w:hint="default" w:ascii="Times New Roman" w:hAnsi="Times New Roman" w:cs="Times New Roman"/>
          <w:sz w:val="24"/>
          <w:szCs w:val="24"/>
          <w:lang w:val="en-US"/>
        </w:rPr>
        <w:t>go</w:t>
      </w:r>
      <w:r>
        <w:rPr>
          <w:rFonts w:hint="default" w:ascii="Times New Roman" w:hAnsi="Times New Roman" w:cs="Times New Roman"/>
          <w:sz w:val="24"/>
          <w:szCs w:val="24"/>
        </w:rPr>
        <w:t>.</w:t>
      </w:r>
      <w:r>
        <w:rPr>
          <w:rFonts w:hint="default" w:ascii="Times New Roman" w:hAnsi="Times New Roman" w:cs="Times New Roman"/>
          <w:sz w:val="24"/>
          <w:szCs w:val="24"/>
          <w:lang w:val="en-US"/>
        </w:rPr>
        <w:t>ru</w:t>
      </w:r>
      <w:r>
        <w:rPr>
          <w:rFonts w:hint="default" w:ascii="Times New Roman" w:hAnsi="Times New Roman" w:cs="Times New Roman"/>
          <w:sz w:val="24"/>
          <w:szCs w:val="24"/>
          <w:lang w:val="ru-RU"/>
        </w:rPr>
        <w:t xml:space="preserve"> и  </w:t>
      </w:r>
      <w:r>
        <w:rPr>
          <w:rFonts w:hint="default" w:ascii="Times New Roman" w:hAnsi="Times New Roman" w:cs="Times New Roman"/>
          <w:sz w:val="24"/>
          <w:szCs w:val="24"/>
        </w:rPr>
        <w:t xml:space="preserve">на официальном сайте  Думы Артинского </w:t>
      </w:r>
      <w:r>
        <w:rPr>
          <w:rFonts w:hint="default" w:ascii="Times New Roman" w:hAnsi="Times New Roman" w:cs="Times New Roman"/>
          <w:sz w:val="24"/>
          <w:szCs w:val="24"/>
          <w:lang w:val="ru-RU"/>
        </w:rPr>
        <w:t>муниципального</w:t>
      </w:r>
      <w:r>
        <w:rPr>
          <w:rFonts w:hint="default" w:ascii="Times New Roman" w:hAnsi="Times New Roman" w:cs="Times New Roman"/>
          <w:sz w:val="24"/>
          <w:szCs w:val="24"/>
        </w:rPr>
        <w:t xml:space="preserve"> округа </w:t>
      </w:r>
      <w:r>
        <w:rPr>
          <w:rFonts w:hint="default" w:ascii="Times New Roman" w:hAnsi="Times New Roman" w:cs="Times New Roman"/>
          <w:sz w:val="24"/>
          <w:szCs w:val="24"/>
          <w:lang w:val="en-US"/>
        </w:rPr>
        <w:t>dumartinfo</w:t>
      </w:r>
      <w:r>
        <w:rPr>
          <w:rFonts w:hint="default" w:ascii="Times New Roman" w:hAnsi="Times New Roman" w:cs="Times New Roman"/>
          <w:sz w:val="24"/>
          <w:szCs w:val="24"/>
        </w:rPr>
        <w:t>.</w:t>
      </w:r>
      <w:r>
        <w:rPr>
          <w:rFonts w:hint="default" w:ascii="Times New Roman" w:hAnsi="Times New Roman" w:cs="Times New Roman"/>
          <w:sz w:val="24"/>
          <w:szCs w:val="24"/>
          <w:lang w:val="en-US"/>
        </w:rPr>
        <w:t>ru</w:t>
      </w:r>
      <w:r>
        <w:rPr>
          <w:rFonts w:hint="default" w:ascii="Times New Roman" w:hAnsi="Times New Roman" w:cs="Times New Roman"/>
          <w:sz w:val="24"/>
          <w:szCs w:val="24"/>
        </w:rPr>
        <w:t>.</w:t>
      </w:r>
    </w:p>
    <w:p w14:paraId="7AD1CA9B">
      <w:pPr>
        <w:numPr>
          <w:ilvl w:val="0"/>
          <w:numId w:val="1"/>
        </w:numPr>
        <w:bidi w:val="0"/>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Настоящее Решение вступает в силу со дня его опубликования.</w:t>
      </w:r>
    </w:p>
    <w:p w14:paraId="25161910">
      <w:pPr>
        <w:widowControl/>
        <w:numPr>
          <w:ilvl w:val="0"/>
          <w:numId w:val="1"/>
        </w:numPr>
        <w:ind w:left="0" w:leftChars="0"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Контроль за исполнением настоящего Решения возложить на </w:t>
      </w:r>
      <w:r>
        <w:rPr>
          <w:rFonts w:hint="default" w:ascii="Times New Roman" w:hAnsi="Times New Roman" w:cs="Times New Roman"/>
          <w:sz w:val="24"/>
          <w:szCs w:val="24"/>
          <w:lang w:val="ru-RU"/>
        </w:rPr>
        <w:t>постоянную</w:t>
      </w:r>
      <w:r>
        <w:rPr>
          <w:rFonts w:hint="default" w:ascii="Times New Roman" w:hAnsi="Times New Roman" w:cs="Times New Roman"/>
          <w:sz w:val="24"/>
          <w:szCs w:val="24"/>
          <w:lang w:val="ru-RU"/>
        </w:rPr>
        <w:t xml:space="preserve"> депутатскую комиссию по местному самоуправлению и законности (Овчинников В.И.).</w:t>
      </w:r>
    </w:p>
    <w:p w14:paraId="1D563265">
      <w:pPr>
        <w:widowControl/>
        <w:numPr>
          <w:ilvl w:val="0"/>
          <w:numId w:val="0"/>
        </w:numPr>
        <w:jc w:val="both"/>
        <w:rPr>
          <w:rFonts w:hint="default" w:ascii="Times New Roman" w:hAnsi="Times New Roman" w:cs="Times New Roman"/>
          <w:sz w:val="24"/>
          <w:szCs w:val="24"/>
          <w:lang w:val="ru-RU"/>
        </w:rPr>
      </w:pPr>
    </w:p>
    <w:p w14:paraId="17FF148E">
      <w:pPr>
        <w:widowControl/>
        <w:numPr>
          <w:ilvl w:val="0"/>
          <w:numId w:val="0"/>
        </w:numPr>
        <w:jc w:val="both"/>
        <w:rPr>
          <w:rFonts w:hint="default" w:ascii="Times New Roman" w:hAnsi="Times New Roman" w:cs="Times New Roman"/>
          <w:sz w:val="24"/>
          <w:szCs w:val="24"/>
          <w:lang w:val="ru-RU"/>
        </w:rPr>
      </w:pPr>
    </w:p>
    <w:p w14:paraId="75130D57">
      <w:pPr>
        <w:tabs>
          <w:tab w:val="left" w:pos="-142"/>
        </w:tabs>
        <w:rPr>
          <w:rFonts w:hint="default" w:ascii="Times New Roman" w:hAnsi="Times New Roman" w:cs="Times New Roman"/>
          <w:sz w:val="24"/>
          <w:szCs w:val="24"/>
        </w:rPr>
      </w:pPr>
    </w:p>
    <w:p w14:paraId="508F89A6">
      <w:pPr>
        <w:tabs>
          <w:tab w:val="left" w:pos="-142"/>
        </w:tabs>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Председатель Думы Артинского </w:t>
      </w:r>
      <w:r>
        <w:rPr>
          <w:rFonts w:hint="default" w:ascii="Times New Roman" w:hAnsi="Times New Roman" w:cs="Times New Roman"/>
          <w:sz w:val="24"/>
          <w:szCs w:val="24"/>
          <w:lang w:val="ru-RU"/>
        </w:rPr>
        <w:t>муниципального</w:t>
      </w:r>
      <w:r>
        <w:rPr>
          <w:rFonts w:hint="default" w:ascii="Times New Roman" w:hAnsi="Times New Roman" w:cs="Times New Roman"/>
          <w:sz w:val="24"/>
          <w:szCs w:val="24"/>
        </w:rPr>
        <w:t xml:space="preserve"> округа </w:t>
      </w:r>
      <w:r>
        <w:rPr>
          <w:rFonts w:hint="default" w:ascii="Times New Roman" w:hAnsi="Times New Roman" w:cs="Times New Roman"/>
          <w:sz w:val="24"/>
          <w:szCs w:val="24"/>
        </w:rPr>
        <w:tab/>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.П. </w:t>
      </w:r>
      <w:r>
        <w:rPr>
          <w:rFonts w:hint="default" w:ascii="Times New Roman" w:hAnsi="Times New Roman" w:cs="Times New Roman"/>
          <w:sz w:val="24"/>
          <w:szCs w:val="24"/>
          <w:lang w:val="ru-RU"/>
        </w:rPr>
        <w:t>Власов</w:t>
      </w:r>
    </w:p>
    <w:p w14:paraId="06E15E20">
      <w:pPr>
        <w:tabs>
          <w:tab w:val="left" w:pos="-142"/>
        </w:tabs>
        <w:rPr>
          <w:rFonts w:hint="default" w:ascii="Times New Roman" w:hAnsi="Times New Roman" w:cs="Times New Roman"/>
          <w:sz w:val="24"/>
          <w:szCs w:val="24"/>
          <w:lang w:val="ru-RU"/>
        </w:rPr>
      </w:pPr>
    </w:p>
    <w:p w14:paraId="501920AB">
      <w:pPr>
        <w:tabs>
          <w:tab w:val="left" w:pos="-142"/>
        </w:tabs>
        <w:rPr>
          <w:rFonts w:hint="default" w:ascii="Times New Roman" w:hAnsi="Times New Roman" w:cs="Times New Roman"/>
          <w:sz w:val="24"/>
          <w:szCs w:val="24"/>
          <w:lang w:val="ru-RU"/>
        </w:rPr>
      </w:pPr>
    </w:p>
    <w:p w14:paraId="72BF0037">
      <w:pPr>
        <w:jc w:val="both"/>
        <w:rPr>
          <w:rFonts w:hint="default" w:ascii="Times New Roman" w:hAnsi="Times New Roman" w:cs="Times New Roman"/>
          <w:sz w:val="24"/>
          <w:szCs w:val="24"/>
        </w:rPr>
      </w:pPr>
    </w:p>
    <w:p w14:paraId="2E8B96E6">
      <w:pPr>
        <w:rPr>
          <w:rFonts w:hint="default" w:ascii="Times New Roman" w:hAnsi="Times New Roman" w:cs="Times New Roman"/>
          <w:sz w:val="24"/>
          <w:szCs w:val="24"/>
        </w:rPr>
      </w:pPr>
      <w:r>
        <w:rPr>
          <w:rFonts w:hint="default" w:ascii="Times New Roman" w:hAnsi="Times New Roman" w:cs="Times New Roman"/>
          <w:sz w:val="24"/>
          <w:szCs w:val="24"/>
        </w:rPr>
        <w:t xml:space="preserve">Глава Артинского </w:t>
      </w:r>
      <w:r>
        <w:rPr>
          <w:rFonts w:hint="default" w:ascii="Times New Roman" w:hAnsi="Times New Roman" w:cs="Times New Roman"/>
          <w:sz w:val="24"/>
          <w:szCs w:val="24"/>
          <w:lang w:val="ru-RU"/>
        </w:rPr>
        <w:t>муниципального</w:t>
      </w:r>
      <w:r>
        <w:rPr>
          <w:rFonts w:hint="default" w:ascii="Times New Roman" w:hAnsi="Times New Roman" w:cs="Times New Roman"/>
          <w:sz w:val="24"/>
          <w:szCs w:val="24"/>
        </w:rPr>
        <w:t xml:space="preserve"> округа                                               А. А. Константинов</w:t>
      </w:r>
    </w:p>
    <w:p w14:paraId="4E6EE2C8">
      <w:pPr>
        <w:tabs>
          <w:tab w:val="left" w:pos="6096"/>
        </w:tabs>
        <w:autoSpaceDE w:val="0"/>
        <w:autoSpaceDN w:val="0"/>
        <w:adjustRightInd w:val="0"/>
        <w:spacing w:line="240" w:lineRule="atLeast"/>
        <w:ind w:left="5812"/>
        <w:rPr>
          <w:rFonts w:hint="default" w:ascii="Times New Roman" w:hAnsi="Times New Roman" w:cs="Times New Roman"/>
          <w:color w:val="000000"/>
          <w:sz w:val="24"/>
          <w:szCs w:val="24"/>
          <w:highlight w:val="none"/>
          <w:lang w:val="ru-RU"/>
        </w:rPr>
      </w:pPr>
      <w:r>
        <w:rPr>
          <w:rFonts w:hint="default" w:ascii="Times New Roman" w:hAnsi="Times New Roman" w:cs="Times New Roman"/>
          <w:color w:val="000000"/>
          <w:sz w:val="24"/>
          <w:szCs w:val="24"/>
          <w:highlight w:val="none"/>
        </w:rPr>
        <w:t xml:space="preserve">Приложение                                                                                  Утверждено Решением Думы                                                                                     Артинского </w:t>
      </w:r>
      <w:r>
        <w:rPr>
          <w:rFonts w:hint="default" w:ascii="Times New Roman" w:hAnsi="Times New Roman" w:cs="Times New Roman"/>
          <w:color w:val="000000"/>
          <w:sz w:val="24"/>
          <w:szCs w:val="24"/>
          <w:highlight w:val="none"/>
          <w:lang w:val="ru-RU"/>
        </w:rPr>
        <w:t>муниципального</w:t>
      </w:r>
      <w:r>
        <w:rPr>
          <w:rFonts w:hint="default" w:ascii="Times New Roman" w:hAnsi="Times New Roman" w:cs="Times New Roman"/>
          <w:color w:val="000000"/>
          <w:sz w:val="24"/>
          <w:szCs w:val="24"/>
          <w:highlight w:val="none"/>
        </w:rPr>
        <w:t xml:space="preserve"> округа                                                                      от</w:t>
      </w:r>
      <w:r>
        <w:rPr>
          <w:rFonts w:hint="default" w:ascii="Times New Roman" w:hAnsi="Times New Roman" w:cs="Times New Roman"/>
          <w:color w:val="000000"/>
          <w:sz w:val="24"/>
          <w:szCs w:val="24"/>
          <w:highlight w:val="none"/>
          <w:lang w:val="ru-RU"/>
        </w:rPr>
        <w:t xml:space="preserve"> 27.02.2025</w:t>
      </w:r>
      <w:r>
        <w:rPr>
          <w:rFonts w:hint="default" w:ascii="Times New Roman" w:hAnsi="Times New Roman" w:cs="Times New Roman"/>
          <w:color w:val="000000"/>
          <w:sz w:val="24"/>
          <w:szCs w:val="24"/>
          <w:highlight w:val="none"/>
        </w:rPr>
        <w:t xml:space="preserve"> № </w:t>
      </w:r>
      <w:r>
        <w:rPr>
          <w:rFonts w:hint="default" w:ascii="Times New Roman" w:hAnsi="Times New Roman" w:cs="Times New Roman"/>
          <w:color w:val="000000"/>
          <w:sz w:val="24"/>
          <w:szCs w:val="24"/>
          <w:highlight w:val="none"/>
          <w:lang w:val="ru-RU"/>
        </w:rPr>
        <w:t>9</w:t>
      </w:r>
    </w:p>
    <w:p w14:paraId="620EEA03">
      <w:pPr>
        <w:tabs>
          <w:tab w:val="left" w:pos="6096"/>
        </w:tabs>
        <w:autoSpaceDE w:val="0"/>
        <w:autoSpaceDN w:val="0"/>
        <w:adjustRightInd w:val="0"/>
        <w:spacing w:line="240" w:lineRule="atLeast"/>
        <w:ind w:left="5812"/>
        <w:rPr>
          <w:rFonts w:hint="default" w:ascii="Times New Roman" w:hAnsi="Times New Roman" w:cs="Times New Roman"/>
          <w:color w:val="000000"/>
          <w:sz w:val="24"/>
          <w:szCs w:val="24"/>
          <w:highlight w:val="none"/>
        </w:rPr>
      </w:pPr>
    </w:p>
    <w:p w14:paraId="1F5539E5">
      <w:pPr>
        <w:tabs>
          <w:tab w:val="left" w:pos="6096"/>
        </w:tabs>
        <w:autoSpaceDE w:val="0"/>
        <w:autoSpaceDN w:val="0"/>
        <w:adjustRightInd w:val="0"/>
        <w:spacing w:line="240" w:lineRule="atLeast"/>
        <w:ind w:left="5812"/>
        <w:rPr>
          <w:rFonts w:hint="default" w:ascii="Times New Roman" w:hAnsi="Times New Roman" w:cs="Times New Roman"/>
          <w:color w:val="000000"/>
          <w:sz w:val="24"/>
          <w:szCs w:val="24"/>
          <w:highlight w:val="none"/>
        </w:rPr>
      </w:pPr>
    </w:p>
    <w:p w14:paraId="429890B0">
      <w:pPr>
        <w:tabs>
          <w:tab w:val="left" w:pos="6096"/>
        </w:tabs>
        <w:autoSpaceDE w:val="0"/>
        <w:autoSpaceDN w:val="0"/>
        <w:adjustRightInd w:val="0"/>
        <w:spacing w:line="240" w:lineRule="atLeast"/>
        <w:ind w:left="5812"/>
        <w:rPr>
          <w:rFonts w:hint="default" w:ascii="Times New Roman" w:hAnsi="Times New Roman" w:cs="Times New Roman"/>
          <w:color w:val="000000"/>
          <w:sz w:val="24"/>
          <w:szCs w:val="24"/>
          <w:highlight w:val="none"/>
        </w:rPr>
      </w:pPr>
    </w:p>
    <w:p w14:paraId="75EB599C">
      <w:pPr>
        <w:widowControl w:val="0"/>
        <w:autoSpaceDE w:val="0"/>
        <w:autoSpaceDN w:val="0"/>
        <w:adjustRightInd w:val="0"/>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ПОЛОЖЕНИЕ</w:t>
      </w:r>
    </w:p>
    <w:p w14:paraId="20CF9E33">
      <w:pPr>
        <w:widowControl w:val="0"/>
        <w:autoSpaceDE w:val="0"/>
        <w:autoSpaceDN w:val="0"/>
        <w:adjustRightInd w:val="0"/>
        <w:jc w:val="center"/>
        <w:rPr>
          <w:rStyle w:val="4"/>
          <w:rFonts w:hint="default" w:ascii="Times New Roman" w:hAnsi="Times New Roman" w:eastAsia="Arial" w:cs="Times New Roman"/>
          <w:b/>
          <w:bCs/>
          <w:i w:val="0"/>
          <w:iCs w:val="0"/>
          <w:caps w:val="0"/>
          <w:color w:val="1A1A1A"/>
          <w:spacing w:val="0"/>
          <w:sz w:val="24"/>
          <w:szCs w:val="24"/>
          <w:highlight w:val="none"/>
          <w:lang w:val="ru-RU"/>
        </w:rPr>
      </w:pPr>
      <w:r>
        <w:rPr>
          <w:rFonts w:hint="default" w:ascii="Times New Roman" w:hAnsi="Times New Roman" w:eastAsia="NSimSun" w:cs="Times New Roman"/>
          <w:b/>
          <w:bCs/>
          <w:i w:val="0"/>
          <w:iCs w:val="0"/>
          <w:kern w:val="3"/>
          <w:sz w:val="24"/>
          <w:szCs w:val="24"/>
          <w:highlight w:val="none"/>
          <w:lang w:val="ru-RU" w:eastAsia="zh-CN" w:bidi="hi-IN"/>
        </w:rPr>
        <w:t>«</w:t>
      </w:r>
      <w:r>
        <w:rPr>
          <w:rStyle w:val="4"/>
          <w:rFonts w:hint="default" w:ascii="Times New Roman" w:hAnsi="Times New Roman" w:eastAsia="Arial" w:cs="Times New Roman"/>
          <w:b/>
          <w:bCs/>
          <w:i w:val="0"/>
          <w:iCs w:val="0"/>
          <w:caps w:val="0"/>
          <w:color w:val="1A1A1A"/>
          <w:spacing w:val="0"/>
          <w:sz w:val="24"/>
          <w:szCs w:val="24"/>
          <w:highlight w:val="none"/>
          <w:lang w:val="ru-RU"/>
        </w:rPr>
        <w:t>О</w:t>
      </w:r>
      <w:r>
        <w:rPr>
          <w:rFonts w:hint="default" w:ascii="Times New Roman" w:hAnsi="Times New Roman" w:eastAsia="NSimSun" w:cs="Times New Roman"/>
          <w:b/>
          <w:bCs/>
          <w:i w:val="0"/>
          <w:iCs w:val="0"/>
          <w:kern w:val="3"/>
          <w:sz w:val="24"/>
          <w:szCs w:val="24"/>
          <w:highlight w:val="none"/>
          <w:lang w:eastAsia="zh-CN" w:bidi="hi-IN"/>
        </w:rPr>
        <w:t xml:space="preserve"> порядке заключения концессионных соглашени</w:t>
      </w:r>
      <w:r>
        <w:rPr>
          <w:rFonts w:hint="default" w:ascii="Times New Roman" w:hAnsi="Times New Roman" w:eastAsia="NSimSun" w:cs="Times New Roman"/>
          <w:b/>
          <w:bCs/>
          <w:i w:val="0"/>
          <w:iCs w:val="0"/>
          <w:kern w:val="3"/>
          <w:sz w:val="24"/>
          <w:szCs w:val="24"/>
          <w:highlight w:val="none"/>
          <w:lang w:val="ru-RU" w:eastAsia="zh-CN" w:bidi="hi-IN"/>
        </w:rPr>
        <w:t>й</w:t>
      </w:r>
      <w:r>
        <w:rPr>
          <w:rFonts w:hint="default" w:ascii="Times New Roman" w:hAnsi="Times New Roman" w:eastAsia="NSimSun" w:cs="Times New Roman"/>
          <w:b/>
          <w:bCs/>
          <w:i w:val="0"/>
          <w:iCs w:val="0"/>
          <w:kern w:val="3"/>
          <w:sz w:val="24"/>
          <w:szCs w:val="24"/>
          <w:highlight w:val="none"/>
          <w:lang w:eastAsia="zh-CN" w:bidi="hi-IN"/>
        </w:rPr>
        <w:t xml:space="preserve"> в отношении муниципального имущества</w:t>
      </w:r>
      <w:r>
        <w:rPr>
          <w:rStyle w:val="4"/>
          <w:rFonts w:hint="default" w:ascii="Times New Roman" w:hAnsi="Times New Roman" w:eastAsia="Arial" w:cs="Times New Roman"/>
          <w:b/>
          <w:bCs/>
          <w:i w:val="0"/>
          <w:iCs w:val="0"/>
          <w:caps w:val="0"/>
          <w:color w:val="1A1A1A"/>
          <w:spacing w:val="0"/>
          <w:sz w:val="24"/>
          <w:szCs w:val="24"/>
          <w:highlight w:val="none"/>
        </w:rPr>
        <w:t>, находящ</w:t>
      </w:r>
      <w:r>
        <w:rPr>
          <w:rStyle w:val="4"/>
          <w:rFonts w:hint="default" w:ascii="Times New Roman" w:hAnsi="Times New Roman" w:eastAsia="Arial" w:cs="Times New Roman"/>
          <w:b/>
          <w:bCs/>
          <w:i w:val="0"/>
          <w:iCs w:val="0"/>
          <w:caps w:val="0"/>
          <w:color w:val="1A1A1A"/>
          <w:spacing w:val="0"/>
          <w:sz w:val="24"/>
          <w:szCs w:val="24"/>
          <w:highlight w:val="none"/>
          <w:lang w:val="ru-RU"/>
        </w:rPr>
        <w:t>егося</w:t>
      </w:r>
      <w:r>
        <w:rPr>
          <w:rStyle w:val="4"/>
          <w:rFonts w:hint="default" w:ascii="Times New Roman" w:hAnsi="Times New Roman" w:eastAsia="Arial" w:cs="Times New Roman"/>
          <w:b/>
          <w:bCs/>
          <w:i w:val="0"/>
          <w:iCs w:val="0"/>
          <w:caps w:val="0"/>
          <w:color w:val="1A1A1A"/>
          <w:spacing w:val="0"/>
          <w:sz w:val="24"/>
          <w:szCs w:val="24"/>
          <w:highlight w:val="none"/>
        </w:rPr>
        <w:t xml:space="preserve"> в собственности Артинского муниципального округа</w:t>
      </w:r>
      <w:r>
        <w:rPr>
          <w:rStyle w:val="4"/>
          <w:rFonts w:hint="default" w:ascii="Times New Roman" w:hAnsi="Times New Roman" w:eastAsia="Arial" w:cs="Times New Roman"/>
          <w:b/>
          <w:bCs/>
          <w:i w:val="0"/>
          <w:iCs w:val="0"/>
          <w:caps w:val="0"/>
          <w:color w:val="1A1A1A"/>
          <w:spacing w:val="0"/>
          <w:sz w:val="24"/>
          <w:szCs w:val="24"/>
          <w:highlight w:val="none"/>
          <w:lang w:val="ru-RU"/>
        </w:rPr>
        <w:t>»</w:t>
      </w:r>
    </w:p>
    <w:p w14:paraId="3105664E">
      <w:pPr>
        <w:widowControl w:val="0"/>
        <w:autoSpaceDE w:val="0"/>
        <w:autoSpaceDN w:val="0"/>
        <w:adjustRightInd w:val="0"/>
        <w:jc w:val="center"/>
        <w:rPr>
          <w:rStyle w:val="4"/>
          <w:rFonts w:hint="default" w:ascii="Times New Roman" w:hAnsi="Times New Roman" w:eastAsia="Arial" w:cs="Times New Roman"/>
          <w:b/>
          <w:bCs/>
          <w:i w:val="0"/>
          <w:iCs w:val="0"/>
          <w:caps w:val="0"/>
          <w:color w:val="1A1A1A"/>
          <w:spacing w:val="0"/>
          <w:sz w:val="24"/>
          <w:szCs w:val="24"/>
          <w:highlight w:val="none"/>
          <w:lang w:val="ru-RU"/>
        </w:rPr>
      </w:pPr>
    </w:p>
    <w:p w14:paraId="2720F82E">
      <w:pPr>
        <w:widowControl w:val="0"/>
        <w:spacing w:before="0" w:after="0" w:line="239" w:lineRule="auto"/>
        <w:ind w:left="3584" w:right="-20" w:firstLine="0"/>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bookmarkStart w:id="0" w:name="Par43"/>
      <w:bookmarkEnd w:id="0"/>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1. ОБЩИЕ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П</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ОЛ</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Ж</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ЕНИЯ</w:t>
      </w:r>
    </w:p>
    <w:p w14:paraId="3C22A929">
      <w:pPr>
        <w:widowControl w:val="0"/>
        <w:tabs>
          <w:tab w:val="left" w:pos="1416"/>
          <w:tab w:val="left" w:pos="1945"/>
          <w:tab w:val="left" w:pos="2920"/>
          <w:tab w:val="left" w:pos="3572"/>
          <w:tab w:val="left" w:pos="5747"/>
          <w:tab w:val="left" w:pos="7841"/>
          <w:tab w:val="left" w:pos="8302"/>
        </w:tabs>
        <w:spacing w:before="0" w:after="0" w:line="239" w:lineRule="auto"/>
        <w:ind w:left="1" w:right="-1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1.1.</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астоя</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щ</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ее</w:t>
      </w:r>
      <w:r>
        <w:rPr>
          <w:rFonts w:hint="default" w:ascii="Times New Roman" w:hAnsi="Times New Roman" w:eastAsia="Times New Roman" w:cs="Times New Roman"/>
          <w:b w:val="0"/>
          <w:bCs w:val="0"/>
          <w:i w:val="0"/>
          <w:iCs w:val="0"/>
          <w:strike w:val="0"/>
          <w:color w:val="000000"/>
          <w:spacing w:val="2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Полож</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ние</w:t>
      </w:r>
      <w:r>
        <w:rPr>
          <w:rFonts w:hint="default" w:ascii="Times New Roman" w:hAnsi="Times New Roman" w:eastAsia="Times New Roman" w:cs="Times New Roman"/>
          <w:b w:val="0"/>
          <w:bCs w:val="0"/>
          <w:i w:val="0"/>
          <w:iCs w:val="0"/>
          <w:strike w:val="0"/>
          <w:color w:val="000000"/>
          <w:spacing w:val="25"/>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р</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аз</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р</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б</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т</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но</w:t>
      </w:r>
      <w:r>
        <w:rPr>
          <w:rFonts w:hint="default" w:ascii="Times New Roman" w:hAnsi="Times New Roman" w:eastAsia="Times New Roman" w:cs="Times New Roman"/>
          <w:b w:val="0"/>
          <w:bCs w:val="0"/>
          <w:i w:val="0"/>
          <w:iCs w:val="0"/>
          <w:strike w:val="0"/>
          <w:color w:val="000000"/>
          <w:spacing w:val="28"/>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33"/>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оотве</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ств</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30"/>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2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Федерал</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ьн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ым закон</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м</w:t>
      </w:r>
      <w:r>
        <w:rPr>
          <w:rFonts w:hint="default" w:ascii="Times New Roman" w:hAnsi="Times New Roman" w:eastAsia="Times New Roman" w:cs="Times New Roman"/>
          <w:b w:val="0"/>
          <w:bCs w:val="0"/>
          <w:i w:val="0"/>
          <w:iCs w:val="0"/>
          <w:strike w:val="0"/>
          <w:color w:val="000000"/>
          <w:spacing w:val="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от</w:t>
      </w:r>
      <w:r>
        <w:rPr>
          <w:rFonts w:hint="default" w:ascii="Times New Roman" w:hAnsi="Times New Roman" w:eastAsia="Times New Roman" w:cs="Times New Roman"/>
          <w:b w:val="0"/>
          <w:bCs w:val="0"/>
          <w:i w:val="0"/>
          <w:iCs w:val="0"/>
          <w:strike w:val="0"/>
          <w:color w:val="000000"/>
          <w:spacing w:val="9"/>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06</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.10.</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2003</w:t>
      </w:r>
      <w:r>
        <w:rPr>
          <w:rFonts w:hint="default" w:ascii="Times New Roman" w:hAnsi="Times New Roman" w:eastAsia="Times New Roman" w:cs="Times New Roman"/>
          <w:b w:val="0"/>
          <w:bCs w:val="0"/>
          <w:i w:val="0"/>
          <w:iCs w:val="0"/>
          <w:strike w:val="0"/>
          <w:color w:val="000000"/>
          <w:spacing w:val="10"/>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г</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w:t>
      </w:r>
      <w:r>
        <w:rPr>
          <w:rFonts w:hint="default" w:ascii="Times New Roman" w:hAnsi="Times New Roman" w:eastAsia="Times New Roman" w:cs="Times New Roman"/>
          <w:b w:val="0"/>
          <w:bCs w:val="0"/>
          <w:i w:val="0"/>
          <w:iCs w:val="0"/>
          <w:strike w:val="0"/>
          <w:color w:val="000000"/>
          <w:spacing w:val="9"/>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1</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1</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-ФЗ</w:t>
      </w:r>
      <w:r>
        <w:rPr>
          <w:rFonts w:hint="default" w:ascii="Times New Roman" w:hAnsi="Times New Roman" w:eastAsia="Times New Roman" w:cs="Times New Roman"/>
          <w:b w:val="0"/>
          <w:bCs w:val="0"/>
          <w:i w:val="0"/>
          <w:iCs w:val="0"/>
          <w:strike w:val="0"/>
          <w:color w:val="000000"/>
          <w:spacing w:val="10"/>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б</w:t>
      </w:r>
      <w:r>
        <w:rPr>
          <w:rFonts w:hint="default" w:ascii="Times New Roman" w:hAnsi="Times New Roman" w:eastAsia="Times New Roman" w:cs="Times New Roman"/>
          <w:b w:val="0"/>
          <w:bCs w:val="0"/>
          <w:i w:val="0"/>
          <w:iCs w:val="0"/>
          <w:strike w:val="0"/>
          <w:color w:val="000000"/>
          <w:spacing w:val="10"/>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об</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щи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х</w:t>
      </w:r>
      <w:r>
        <w:rPr>
          <w:rFonts w:hint="default" w:ascii="Times New Roman" w:hAnsi="Times New Roman" w:eastAsia="Times New Roman" w:cs="Times New Roman"/>
          <w:b w:val="0"/>
          <w:bCs w:val="0"/>
          <w:i w:val="0"/>
          <w:iCs w:val="0"/>
          <w:strike w:val="0"/>
          <w:color w:val="000000"/>
          <w:spacing w:val="10"/>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принципах</w:t>
      </w:r>
      <w:r>
        <w:rPr>
          <w:rFonts w:hint="default" w:ascii="Times New Roman" w:hAnsi="Times New Roman" w:eastAsia="Times New Roman" w:cs="Times New Roman"/>
          <w:b w:val="0"/>
          <w:bCs w:val="0"/>
          <w:i w:val="0"/>
          <w:iCs w:val="0"/>
          <w:strike w:val="0"/>
          <w:color w:val="000000"/>
          <w:spacing w:val="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рга</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иза</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ци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 мест</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г</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22"/>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са</w:t>
      </w:r>
      <w:r>
        <w:rPr>
          <w:rFonts w:hint="default" w:ascii="Times New Roman" w:hAnsi="Times New Roman" w:eastAsia="Times New Roman" w:cs="Times New Roman"/>
          <w:b w:val="0"/>
          <w:bCs w:val="0"/>
          <w:i w:val="0"/>
          <w:iCs w:val="0"/>
          <w:strike w:val="0"/>
          <w:color w:val="000000"/>
          <w:spacing w:val="-3"/>
          <w:w w:val="100"/>
          <w:position w:val="0"/>
          <w:sz w:val="24"/>
          <w:szCs w:val="24"/>
          <w:highlight w:val="none"/>
          <w:u w:val="none"/>
        </w:rPr>
        <w:t>м</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у</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р</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л</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ен</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я</w:t>
      </w:r>
      <w:r>
        <w:rPr>
          <w:rFonts w:hint="default" w:ascii="Times New Roman" w:hAnsi="Times New Roman" w:eastAsia="Times New Roman" w:cs="Times New Roman"/>
          <w:b w:val="0"/>
          <w:bCs w:val="0"/>
          <w:i w:val="0"/>
          <w:iCs w:val="0"/>
          <w:strike w:val="0"/>
          <w:color w:val="000000"/>
          <w:spacing w:val="21"/>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21"/>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Р</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ос</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си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йс</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к</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ой</w:t>
      </w:r>
      <w:r>
        <w:rPr>
          <w:rFonts w:hint="default" w:ascii="Times New Roman" w:hAnsi="Times New Roman" w:eastAsia="Times New Roman" w:cs="Times New Roman"/>
          <w:b w:val="0"/>
          <w:bCs w:val="0"/>
          <w:i w:val="0"/>
          <w:iCs w:val="0"/>
          <w:strike w:val="0"/>
          <w:color w:val="000000"/>
          <w:spacing w:val="20"/>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4"/>
          <w:w w:val="100"/>
          <w:position w:val="0"/>
          <w:sz w:val="24"/>
          <w:szCs w:val="24"/>
          <w:highlight w:val="none"/>
          <w:u w:val="none"/>
        </w:rPr>
        <w:t>Ф</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едерации»,</w:t>
      </w:r>
      <w:r>
        <w:rPr>
          <w:rFonts w:hint="default" w:ascii="Times New Roman" w:hAnsi="Times New Roman" w:eastAsia="Times New Roman" w:cs="Times New Roman"/>
          <w:b w:val="0"/>
          <w:bCs w:val="0"/>
          <w:i w:val="0"/>
          <w:iCs w:val="0"/>
          <w:strike w:val="0"/>
          <w:color w:val="000000"/>
          <w:spacing w:val="20"/>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Ф</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рал</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ьн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ым</w:t>
      </w:r>
      <w:r>
        <w:rPr>
          <w:rFonts w:hint="default" w:ascii="Times New Roman" w:hAnsi="Times New Roman" w:eastAsia="Times New Roman" w:cs="Times New Roman"/>
          <w:b w:val="0"/>
          <w:bCs w:val="0"/>
          <w:i w:val="0"/>
          <w:iCs w:val="0"/>
          <w:strike w:val="0"/>
          <w:color w:val="000000"/>
          <w:spacing w:val="21"/>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к</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оном</w:t>
      </w:r>
      <w:r>
        <w:rPr>
          <w:rFonts w:hint="default" w:ascii="Times New Roman" w:hAnsi="Times New Roman" w:eastAsia="Times New Roman" w:cs="Times New Roman"/>
          <w:b w:val="0"/>
          <w:bCs w:val="0"/>
          <w:i w:val="0"/>
          <w:iCs w:val="0"/>
          <w:strike w:val="0"/>
          <w:color w:val="000000"/>
          <w:spacing w:val="18"/>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от 21</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.07.</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2005</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г</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105"/>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115-ФЗ</w:t>
      </w:r>
      <w:r>
        <w:rPr>
          <w:rFonts w:hint="default" w:ascii="Times New Roman" w:hAnsi="Times New Roman" w:eastAsia="Times New Roman" w:cs="Times New Roman"/>
          <w:b w:val="0"/>
          <w:bCs w:val="0"/>
          <w:i w:val="0"/>
          <w:iCs w:val="0"/>
          <w:strike w:val="0"/>
          <w:color w:val="000000"/>
          <w:spacing w:val="105"/>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106"/>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си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онн</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ы</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х</w:t>
      </w:r>
      <w:r>
        <w:rPr>
          <w:rFonts w:hint="default" w:ascii="Times New Roman" w:hAnsi="Times New Roman" w:eastAsia="Times New Roman" w:cs="Times New Roman"/>
          <w:b w:val="0"/>
          <w:bCs w:val="0"/>
          <w:i w:val="0"/>
          <w:iCs w:val="0"/>
          <w:strike w:val="0"/>
          <w:color w:val="000000"/>
          <w:spacing w:val="105"/>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г</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л</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аше</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х»</w:t>
      </w:r>
      <w:r>
        <w:rPr>
          <w:rFonts w:hint="default" w:ascii="Times New Roman" w:hAnsi="Times New Roman" w:eastAsia="Times New Roman" w:cs="Times New Roman"/>
          <w:b w:val="0"/>
          <w:bCs w:val="0"/>
          <w:i w:val="0"/>
          <w:iCs w:val="0"/>
          <w:strike w:val="0"/>
          <w:color w:val="000000"/>
          <w:spacing w:val="106"/>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далее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Фед</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рал</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ь</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ный</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з</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акон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си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онных</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оглаш</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ни</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х</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р</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ег</w:t>
      </w:r>
      <w:r>
        <w:rPr>
          <w:rFonts w:hint="default" w:ascii="Times New Roman" w:hAnsi="Times New Roman" w:eastAsia="Times New Roman" w:cs="Times New Roman"/>
          <w:b w:val="0"/>
          <w:bCs w:val="0"/>
          <w:i w:val="0"/>
          <w:iCs w:val="0"/>
          <w:strike w:val="0"/>
          <w:color w:val="000000"/>
          <w:spacing w:val="-3"/>
          <w:w w:val="100"/>
          <w:position w:val="0"/>
          <w:sz w:val="24"/>
          <w:szCs w:val="24"/>
          <w:highlight w:val="none"/>
          <w:u w:val="none"/>
        </w:rPr>
        <w:t>у</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ли</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р</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у</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т отнош</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ния,</w:t>
      </w:r>
      <w:r>
        <w:rPr>
          <w:rFonts w:hint="default" w:ascii="Times New Roman" w:hAnsi="Times New Roman" w:eastAsia="Times New Roman" w:cs="Times New Roman"/>
          <w:b w:val="0"/>
          <w:bCs w:val="0"/>
          <w:i w:val="0"/>
          <w:iCs w:val="0"/>
          <w:strike w:val="0"/>
          <w:color w:val="000000"/>
          <w:spacing w:val="46"/>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возник</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аю</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щие</w:t>
      </w:r>
      <w:r>
        <w:rPr>
          <w:rFonts w:hint="default" w:ascii="Times New Roman" w:hAnsi="Times New Roman" w:eastAsia="Times New Roman" w:cs="Times New Roman"/>
          <w:b w:val="0"/>
          <w:bCs w:val="0"/>
          <w:i w:val="0"/>
          <w:iCs w:val="0"/>
          <w:strike w:val="0"/>
          <w:color w:val="000000"/>
          <w:spacing w:val="4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4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свя</w:t>
      </w:r>
      <w:r>
        <w:rPr>
          <w:rFonts w:hint="default" w:ascii="Times New Roman" w:hAnsi="Times New Roman" w:eastAsia="Times New Roman" w:cs="Times New Roman"/>
          <w:b w:val="0"/>
          <w:bCs w:val="0"/>
          <w:i w:val="0"/>
          <w:iCs w:val="0"/>
          <w:strike w:val="0"/>
          <w:color w:val="000000"/>
          <w:spacing w:val="-3"/>
          <w:w w:val="100"/>
          <w:position w:val="0"/>
          <w:sz w:val="24"/>
          <w:szCs w:val="24"/>
          <w:highlight w:val="none"/>
          <w:u w:val="none"/>
        </w:rPr>
        <w:t>з</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48"/>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44"/>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подг</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ов</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к</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ой,</w:t>
      </w:r>
      <w:r>
        <w:rPr>
          <w:rFonts w:hint="default" w:ascii="Times New Roman" w:hAnsi="Times New Roman" w:eastAsia="Times New Roman" w:cs="Times New Roman"/>
          <w:b w:val="0"/>
          <w:bCs w:val="0"/>
          <w:i w:val="0"/>
          <w:iCs w:val="0"/>
          <w:strike w:val="0"/>
          <w:color w:val="000000"/>
          <w:spacing w:val="4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ю</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ч</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м,</w:t>
      </w:r>
      <w:r>
        <w:rPr>
          <w:rFonts w:hint="default" w:ascii="Times New Roman" w:hAnsi="Times New Roman" w:eastAsia="Times New Roman" w:cs="Times New Roman"/>
          <w:b w:val="0"/>
          <w:bCs w:val="0"/>
          <w:i w:val="0"/>
          <w:iCs w:val="0"/>
          <w:strike w:val="0"/>
          <w:color w:val="000000"/>
          <w:spacing w:val="4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л</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нием, изме</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ием</w:t>
      </w:r>
      <w:r>
        <w:rPr>
          <w:rFonts w:hint="default" w:ascii="Times New Roman" w:hAnsi="Times New Roman" w:eastAsia="Times New Roman" w:cs="Times New Roman"/>
          <w:b w:val="0"/>
          <w:bCs w:val="0"/>
          <w:i w:val="0"/>
          <w:iCs w:val="0"/>
          <w:strike w:val="0"/>
          <w:color w:val="000000"/>
          <w:spacing w:val="182"/>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182"/>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п</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рек</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р</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аще</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ием</w:t>
      </w:r>
      <w:r>
        <w:rPr>
          <w:rFonts w:hint="default" w:ascii="Times New Roman" w:hAnsi="Times New Roman" w:eastAsia="Times New Roman" w:cs="Times New Roman"/>
          <w:b w:val="0"/>
          <w:bCs w:val="0"/>
          <w:i w:val="0"/>
          <w:iCs w:val="0"/>
          <w:strike w:val="0"/>
          <w:color w:val="000000"/>
          <w:spacing w:val="181"/>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ц</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сс</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нных</w:t>
      </w:r>
      <w:r>
        <w:rPr>
          <w:rFonts w:hint="default" w:ascii="Times New Roman" w:hAnsi="Times New Roman" w:eastAsia="Times New Roman" w:cs="Times New Roman"/>
          <w:b w:val="0"/>
          <w:bCs w:val="0"/>
          <w:i w:val="0"/>
          <w:iCs w:val="0"/>
          <w:strike w:val="0"/>
          <w:color w:val="000000"/>
          <w:spacing w:val="185"/>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огла</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ше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й</w:t>
      </w:r>
      <w:r>
        <w:rPr>
          <w:rFonts w:hint="default" w:ascii="Times New Roman" w:hAnsi="Times New Roman" w:eastAsia="Times New Roman" w:cs="Times New Roman"/>
          <w:b w:val="0"/>
          <w:bCs w:val="0"/>
          <w:i w:val="0"/>
          <w:iCs w:val="0"/>
          <w:strike w:val="0"/>
          <w:color w:val="000000"/>
          <w:spacing w:val="185"/>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182"/>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отношен</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 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б</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ъе</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к</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т</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139"/>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находя</w:t>
      </w:r>
      <w:r>
        <w:rPr>
          <w:rFonts w:hint="default" w:ascii="Times New Roman" w:hAnsi="Times New Roman" w:eastAsia="Times New Roman" w:cs="Times New Roman"/>
          <w:b w:val="0"/>
          <w:bCs w:val="0"/>
          <w:i w:val="0"/>
          <w:iCs w:val="0"/>
          <w:strike w:val="0"/>
          <w:color w:val="000000"/>
          <w:spacing w:val="-3"/>
          <w:w w:val="100"/>
          <w:position w:val="0"/>
          <w:sz w:val="24"/>
          <w:szCs w:val="24"/>
          <w:highlight w:val="none"/>
          <w:u w:val="none"/>
        </w:rPr>
        <w:t>щ</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ихс</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я</w:t>
      </w:r>
      <w:r>
        <w:rPr>
          <w:rFonts w:hint="default" w:ascii="Times New Roman" w:hAnsi="Times New Roman" w:eastAsia="Times New Roman" w:cs="Times New Roman"/>
          <w:b w:val="0"/>
          <w:bCs w:val="0"/>
          <w:i w:val="0"/>
          <w:iCs w:val="0"/>
          <w:strike w:val="0"/>
          <w:color w:val="000000"/>
          <w:spacing w:val="140"/>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140"/>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б</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ст</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ности</w:t>
      </w:r>
      <w:r>
        <w:rPr>
          <w:rFonts w:hint="default" w:ascii="Times New Roman" w:hAnsi="Times New Roman" w:eastAsia="Times New Roman" w:cs="Times New Roman"/>
          <w:b w:val="0"/>
          <w:bCs w:val="0"/>
          <w:i w:val="0"/>
          <w:iCs w:val="0"/>
          <w:strike w:val="0"/>
          <w:color w:val="000000"/>
          <w:spacing w:val="142"/>
          <w:w w:val="100"/>
          <w:position w:val="0"/>
          <w:sz w:val="24"/>
          <w:szCs w:val="24"/>
          <w:highlight w:val="none"/>
          <w:u w:val="none"/>
        </w:rPr>
        <w:t xml:space="preserve"> </w:t>
      </w:r>
      <w:r>
        <w:rPr>
          <w:rStyle w:val="2"/>
          <w:rFonts w:hint="default" w:ascii="Times New Roman" w:hAnsi="Times New Roman" w:cs="Times New Roman"/>
          <w:sz w:val="24"/>
          <w:szCs w:val="24"/>
          <w:highlight w:val="none"/>
          <w:lang w:val="ru-RU"/>
        </w:rPr>
        <w:t>Артинского</w:t>
      </w:r>
      <w:r>
        <w:rPr>
          <w:rStyle w:val="2"/>
          <w:rFonts w:hint="default" w:ascii="Times New Roman" w:hAnsi="Times New Roman" w:cs="Times New Roman"/>
          <w:sz w:val="24"/>
          <w:szCs w:val="24"/>
          <w:highlight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м</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у</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ниципально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г</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о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округа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w:t>
      </w:r>
    </w:p>
    <w:p w14:paraId="5B667674">
      <w:pPr>
        <w:widowControl w:val="0"/>
        <w:tabs>
          <w:tab w:val="left" w:pos="1416"/>
          <w:tab w:val="left" w:pos="2389"/>
          <w:tab w:val="left" w:pos="3123"/>
          <w:tab w:val="left" w:pos="4289"/>
          <w:tab w:val="left" w:pos="5612"/>
          <w:tab w:val="left" w:pos="5997"/>
          <w:tab w:val="left" w:pos="7871"/>
          <w:tab w:val="left" w:pos="8223"/>
        </w:tabs>
        <w:spacing w:before="0" w:after="0" w:line="239" w:lineRule="auto"/>
        <w:ind w:left="1" w:right="-11"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1.2.</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Осно</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ы</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целя</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ко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нцесс</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ионног</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г</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л</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ашения яв</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л</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яется        </w:t>
      </w:r>
      <w:r>
        <w:rPr>
          <w:rFonts w:hint="default" w:ascii="Times New Roman" w:hAnsi="Times New Roman" w:eastAsia="Times New Roman" w:cs="Times New Roman"/>
          <w:b w:val="0"/>
          <w:bCs w:val="0"/>
          <w:i w:val="0"/>
          <w:iCs w:val="0"/>
          <w:strike w:val="0"/>
          <w:color w:val="000000"/>
          <w:spacing w:val="-63"/>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обесп</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че</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ие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п</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овыше</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эффек</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ивно</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г</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исполь</w:t>
      </w:r>
      <w:r>
        <w:rPr>
          <w:rFonts w:hint="default" w:ascii="Times New Roman" w:hAnsi="Times New Roman" w:eastAsia="Times New Roman" w:cs="Times New Roman"/>
          <w:b w:val="0"/>
          <w:bCs w:val="0"/>
          <w:i w:val="0"/>
          <w:iCs w:val="0"/>
          <w:strike w:val="0"/>
          <w:color w:val="000000"/>
          <w:spacing w:val="-3"/>
          <w:w w:val="100"/>
          <w:position w:val="0"/>
          <w:sz w:val="24"/>
          <w:szCs w:val="24"/>
          <w:highlight w:val="none"/>
          <w:u w:val="none"/>
        </w:rPr>
        <w:t>з</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ова</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ни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я м</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у</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ниципальн</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го</w:t>
      </w:r>
      <w:r>
        <w:rPr>
          <w:rFonts w:hint="default" w:ascii="Times New Roman" w:hAnsi="Times New Roman" w:eastAsia="Times New Roman" w:cs="Times New Roman"/>
          <w:b w:val="0"/>
          <w:bCs w:val="0"/>
          <w:i w:val="0"/>
          <w:iCs w:val="0"/>
          <w:strike w:val="0"/>
          <w:color w:val="000000"/>
          <w:spacing w:val="159"/>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им</w:t>
      </w:r>
      <w:r>
        <w:rPr>
          <w:rFonts w:hint="default" w:ascii="Times New Roman" w:hAnsi="Times New Roman" w:eastAsia="Times New Roman" w:cs="Times New Roman"/>
          <w:b w:val="0"/>
          <w:bCs w:val="0"/>
          <w:i w:val="0"/>
          <w:iCs w:val="0"/>
          <w:strike w:val="0"/>
          <w:color w:val="000000"/>
          <w:spacing w:val="-3"/>
          <w:w w:val="100"/>
          <w:position w:val="0"/>
          <w:sz w:val="24"/>
          <w:szCs w:val="24"/>
          <w:highlight w:val="none"/>
          <w:u w:val="none"/>
        </w:rPr>
        <w:t>у</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щества,</w:t>
      </w:r>
      <w:r>
        <w:rPr>
          <w:rFonts w:hint="default" w:ascii="Times New Roman" w:hAnsi="Times New Roman" w:eastAsia="Times New Roman" w:cs="Times New Roman"/>
          <w:b w:val="0"/>
          <w:bCs w:val="0"/>
          <w:i w:val="0"/>
          <w:iCs w:val="0"/>
          <w:strike w:val="0"/>
          <w:color w:val="000000"/>
          <w:spacing w:val="158"/>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вышен</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15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качества</w:t>
      </w:r>
      <w:r>
        <w:rPr>
          <w:rFonts w:hint="default" w:ascii="Times New Roman" w:hAnsi="Times New Roman" w:eastAsia="Times New Roman" w:cs="Times New Roman"/>
          <w:b w:val="0"/>
          <w:bCs w:val="0"/>
          <w:i w:val="0"/>
          <w:iCs w:val="0"/>
          <w:strike w:val="0"/>
          <w:color w:val="000000"/>
          <w:spacing w:val="159"/>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т</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ров,</w:t>
      </w:r>
      <w:r>
        <w:rPr>
          <w:rFonts w:hint="default" w:ascii="Times New Roman" w:hAnsi="Times New Roman" w:eastAsia="Times New Roman" w:cs="Times New Roman"/>
          <w:b w:val="0"/>
          <w:bCs w:val="0"/>
          <w:i w:val="0"/>
          <w:iCs w:val="0"/>
          <w:strike w:val="0"/>
          <w:color w:val="000000"/>
          <w:spacing w:val="15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р</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абот,</w:t>
      </w:r>
      <w:r>
        <w:rPr>
          <w:rFonts w:hint="default" w:ascii="Times New Roman" w:hAnsi="Times New Roman" w:eastAsia="Times New Roman" w:cs="Times New Roman"/>
          <w:b w:val="0"/>
          <w:bCs w:val="0"/>
          <w:i w:val="0"/>
          <w:iCs w:val="0"/>
          <w:strike w:val="0"/>
          <w:color w:val="000000"/>
          <w:spacing w:val="159"/>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у</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сл</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у</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г, п</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р</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ед</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ставля</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м</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ы</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х</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б</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елям,    </w:t>
      </w:r>
      <w:r>
        <w:rPr>
          <w:rFonts w:hint="default" w:ascii="Times New Roman" w:hAnsi="Times New Roman" w:eastAsia="Times New Roman" w:cs="Times New Roman"/>
          <w:b w:val="0"/>
          <w:bCs w:val="0"/>
          <w:i w:val="0"/>
          <w:iCs w:val="0"/>
          <w:strike w:val="0"/>
          <w:color w:val="000000"/>
          <w:spacing w:val="-58"/>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привлеч</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ние    </w:t>
      </w:r>
      <w:r>
        <w:rPr>
          <w:rFonts w:hint="default" w:ascii="Times New Roman" w:hAnsi="Times New Roman" w:eastAsia="Times New Roman" w:cs="Times New Roman"/>
          <w:b w:val="0"/>
          <w:bCs w:val="0"/>
          <w:i w:val="0"/>
          <w:iCs w:val="0"/>
          <w:strike w:val="0"/>
          <w:color w:val="000000"/>
          <w:spacing w:val="-59"/>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нвес</w:t>
      </w:r>
      <w:r>
        <w:rPr>
          <w:rFonts w:hint="default" w:ascii="Times New Roman" w:hAnsi="Times New Roman" w:eastAsia="Times New Roman" w:cs="Times New Roman"/>
          <w:b w:val="0"/>
          <w:bCs w:val="0"/>
          <w:i w:val="0"/>
          <w:iCs w:val="0"/>
          <w:strike w:val="0"/>
          <w:color w:val="000000"/>
          <w:spacing w:val="-3"/>
          <w:w w:val="100"/>
          <w:position w:val="0"/>
          <w:sz w:val="24"/>
          <w:szCs w:val="24"/>
          <w:highlight w:val="none"/>
          <w:u w:val="none"/>
        </w:rPr>
        <w:t>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иций    </w:t>
      </w:r>
      <w:r>
        <w:rPr>
          <w:rFonts w:hint="default" w:ascii="Times New Roman" w:hAnsi="Times New Roman" w:eastAsia="Times New Roman" w:cs="Times New Roman"/>
          <w:b w:val="0"/>
          <w:bCs w:val="0"/>
          <w:i w:val="0"/>
          <w:iCs w:val="0"/>
          <w:strike w:val="0"/>
          <w:color w:val="000000"/>
          <w:spacing w:val="-57"/>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в    </w:t>
      </w:r>
      <w:r>
        <w:rPr>
          <w:rFonts w:hint="default" w:ascii="Times New Roman" w:hAnsi="Times New Roman" w:eastAsia="Times New Roman" w:cs="Times New Roman"/>
          <w:b w:val="0"/>
          <w:bCs w:val="0"/>
          <w:i w:val="0"/>
          <w:iCs w:val="0"/>
          <w:strike w:val="0"/>
          <w:color w:val="000000"/>
          <w:spacing w:val="-58"/>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э</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к</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ику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Артинского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муниц</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пально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г</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lang w:val="ru-RU"/>
        </w:rPr>
        <w:t>округа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w:t>
      </w:r>
    </w:p>
    <w:p w14:paraId="3DAE383F">
      <w:pPr>
        <w:widowControl w:val="0"/>
        <w:tabs>
          <w:tab w:val="left" w:pos="1416"/>
        </w:tabs>
        <w:spacing w:before="0" w:after="0" w:line="239" w:lineRule="auto"/>
        <w:ind w:left="708" w:right="-20" w:firstLine="0"/>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1.3.</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Сторон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ы</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концессионного 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p>
    <w:p w14:paraId="615726C6">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Концедент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ом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w:t>
      </w:r>
      <w:r>
        <w:rPr>
          <w:rFonts w:hint="default" w:ascii="Times New Roman" w:hAnsi="Times New Roman" w:eastAsia="NSimSun" w:cs="Times New Roman"/>
          <w:kern w:val="3"/>
          <w:sz w:val="24"/>
          <w:szCs w:val="24"/>
          <w:highlight w:val="none"/>
          <w:lang w:eastAsia="zh-CN" w:bidi="hi-IN"/>
        </w:rPr>
        <w:t xml:space="preserve">является муниципальное образование, от имени которого выступает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Ад</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министрация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Артинского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муниципального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округа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(далее –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дминистрация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АМО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cs="Times New Roman"/>
          <w:sz w:val="24"/>
          <w:szCs w:val="24"/>
          <w:highlight w:val="none"/>
        </w:rPr>
        <w:t xml:space="preserve">Отдельные права и обязанности концедента могут </w:t>
      </w:r>
      <w:r>
        <w:rPr>
          <w:rFonts w:hint="default" w:ascii="Times New Roman" w:hAnsi="Times New Roman" w:cs="Times New Roman"/>
          <w:color w:val="auto"/>
          <w:sz w:val="24"/>
          <w:szCs w:val="24"/>
          <w:highlight w:val="none"/>
          <w:u w:val="none"/>
        </w:rPr>
        <w:fldChar w:fldCharType="begin"/>
      </w:r>
      <w:r>
        <w:rPr>
          <w:rFonts w:hint="default" w:ascii="Times New Roman" w:hAnsi="Times New Roman" w:cs="Times New Roman"/>
          <w:color w:val="auto"/>
          <w:sz w:val="24"/>
          <w:szCs w:val="24"/>
          <w:highlight w:val="none"/>
          <w:u w:val="none"/>
        </w:rPr>
        <w:instrText xml:space="preserve"> HYPERLINK "https://login.consultant.ru/link/?req=doc&amp;base=LAW&amp;n=331469&amp;dst=100007&amp;field=134&amp;date=21.02.2025" </w:instrText>
      </w:r>
      <w:r>
        <w:rPr>
          <w:rFonts w:hint="default" w:ascii="Times New Roman" w:hAnsi="Times New Roman" w:cs="Times New Roman"/>
          <w:color w:val="auto"/>
          <w:sz w:val="24"/>
          <w:szCs w:val="24"/>
          <w:highlight w:val="none"/>
          <w:u w:val="none"/>
        </w:rPr>
        <w:fldChar w:fldCharType="separate"/>
      </w:r>
      <w:r>
        <w:rPr>
          <w:rStyle w:val="5"/>
          <w:rFonts w:hint="default" w:ascii="Times New Roman" w:hAnsi="Times New Roman" w:cs="Times New Roman"/>
          <w:color w:val="auto"/>
          <w:sz w:val="24"/>
          <w:szCs w:val="24"/>
          <w:highlight w:val="none"/>
          <w:u w:val="none"/>
        </w:rPr>
        <w:t>осуществляться</w:t>
      </w:r>
      <w:r>
        <w:rPr>
          <w:rFonts w:hint="default" w:ascii="Times New Roman" w:hAnsi="Times New Roman" w:cs="Times New Roman"/>
          <w:color w:val="auto"/>
          <w:sz w:val="24"/>
          <w:szCs w:val="24"/>
          <w:highlight w:val="none"/>
          <w:u w:val="none"/>
        </w:rPr>
        <w:fldChar w:fldCharType="end"/>
      </w:r>
      <w:r>
        <w:rPr>
          <w:rFonts w:hint="default" w:ascii="Times New Roman" w:hAnsi="Times New Roman" w:cs="Times New Roman"/>
          <w:sz w:val="24"/>
          <w:szCs w:val="24"/>
          <w:highlight w:val="none"/>
        </w:rPr>
        <w:t xml:space="preserve"> уполномоченными концедентом в соответствии с </w:t>
      </w:r>
      <w:r>
        <w:rPr>
          <w:rFonts w:hint="default" w:ascii="Times New Roman" w:hAnsi="Times New Roman" w:cs="Times New Roman"/>
          <w:sz w:val="24"/>
          <w:szCs w:val="24"/>
          <w:highlight w:val="none"/>
          <w:lang w:val="ru-RU"/>
        </w:rPr>
        <w:t>нормативно</w:t>
      </w:r>
      <w:r>
        <w:rPr>
          <w:rFonts w:hint="default" w:ascii="Times New Roman" w:hAnsi="Times New Roman" w:cs="Times New Roman"/>
          <w:sz w:val="24"/>
          <w:szCs w:val="24"/>
          <w:highlight w:val="none"/>
          <w:lang w:val="ru-RU"/>
        </w:rPr>
        <w:t>-правовыми актами органов местного самоуправления и юридическими лицами</w:t>
      </w:r>
      <w:r>
        <w:rPr>
          <w:rFonts w:hint="default" w:ascii="Times New Roman" w:hAnsi="Times New Roman" w:cs="Times New Roman"/>
          <w:sz w:val="24"/>
          <w:szCs w:val="24"/>
          <w:highlight w:val="none"/>
        </w:rPr>
        <w:t>, и концедент должен известить концессионера о таких органах, лицах и об осуществляемых ими правах и обязанностях.</w:t>
      </w:r>
    </w:p>
    <w:p w14:paraId="5A629AFE">
      <w:pPr>
        <w:widowControl w:val="0"/>
        <w:tabs>
          <w:tab w:val="left" w:pos="1416"/>
          <w:tab w:val="left" w:pos="1833"/>
          <w:tab w:val="left" w:pos="3730"/>
          <w:tab w:val="left" w:pos="4624"/>
          <w:tab w:val="left" w:pos="5508"/>
          <w:tab w:val="left" w:pos="7459"/>
          <w:tab w:val="left" w:pos="8152"/>
        </w:tabs>
        <w:spacing w:before="0" w:after="0" w:line="239" w:lineRule="auto"/>
        <w:ind w:left="1" w:right="-11"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Концессионер – индивидуальный предприниматель, российское или иностранное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юридическое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лицо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либо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действующие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без</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образования юридического лица по договору простого товарищества (договору о совместной деятельности) два и более указанных юридических лица.</w:t>
      </w:r>
    </w:p>
    <w:p w14:paraId="76563606">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В случае, если объектом концессионного соглашения является имущество, предусмотренное </w:t>
      </w:r>
      <w:r>
        <w:rPr>
          <w:rFonts w:hint="default" w:ascii="Times New Roman" w:hAnsi="Times New Roman" w:cs="Times New Roman"/>
          <w:color w:val="auto"/>
          <w:sz w:val="24"/>
          <w:szCs w:val="24"/>
          <w:highlight w:val="none"/>
          <w:u w:val="none"/>
        </w:rPr>
        <w:fldChar w:fldCharType="begin"/>
      </w:r>
      <w:r>
        <w:rPr>
          <w:rFonts w:hint="default" w:ascii="Times New Roman" w:hAnsi="Times New Roman" w:cs="Times New Roman"/>
          <w:color w:val="auto"/>
          <w:sz w:val="24"/>
          <w:szCs w:val="24"/>
          <w:highlight w:val="none"/>
          <w:u w:val="none"/>
        </w:rPr>
        <w:instrText xml:space="preserve"> HYPERLINK "" \l "p4" </w:instrText>
      </w:r>
      <w:r>
        <w:rPr>
          <w:rFonts w:hint="default" w:ascii="Times New Roman" w:hAnsi="Times New Roman" w:cs="Times New Roman"/>
          <w:color w:val="auto"/>
          <w:sz w:val="24"/>
          <w:szCs w:val="24"/>
          <w:highlight w:val="none"/>
          <w:u w:val="none"/>
        </w:rPr>
        <w:fldChar w:fldCharType="separate"/>
      </w:r>
      <w:r>
        <w:rPr>
          <w:rStyle w:val="5"/>
          <w:rFonts w:hint="default" w:ascii="Times New Roman" w:hAnsi="Times New Roman" w:cs="Times New Roman"/>
          <w:color w:val="auto"/>
          <w:sz w:val="24"/>
          <w:szCs w:val="24"/>
          <w:highlight w:val="none"/>
          <w:u w:val="none"/>
        </w:rPr>
        <w:t>пунктами 1</w:t>
      </w:r>
      <w:r>
        <w:rPr>
          <w:rFonts w:hint="default" w:ascii="Times New Roman" w:hAnsi="Times New Roman" w:cs="Times New Roman"/>
          <w:color w:val="auto"/>
          <w:sz w:val="24"/>
          <w:szCs w:val="24"/>
          <w:highlight w:val="none"/>
          <w:u w:val="none"/>
        </w:rPr>
        <w:fldChar w:fldCharType="end"/>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none"/>
        </w:rPr>
        <w:fldChar w:fldCharType="begin"/>
      </w:r>
      <w:r>
        <w:rPr>
          <w:rFonts w:hint="default" w:ascii="Times New Roman" w:hAnsi="Times New Roman" w:cs="Times New Roman"/>
          <w:color w:val="auto"/>
          <w:sz w:val="24"/>
          <w:szCs w:val="24"/>
          <w:highlight w:val="none"/>
          <w:u w:val="none"/>
        </w:rPr>
        <w:instrText xml:space="preserve"> HYPERLINK "" \l "p16" </w:instrText>
      </w:r>
      <w:r>
        <w:rPr>
          <w:rFonts w:hint="default" w:ascii="Times New Roman" w:hAnsi="Times New Roman" w:cs="Times New Roman"/>
          <w:color w:val="auto"/>
          <w:sz w:val="24"/>
          <w:szCs w:val="24"/>
          <w:highlight w:val="none"/>
          <w:u w:val="none"/>
        </w:rPr>
        <w:fldChar w:fldCharType="separate"/>
      </w:r>
      <w:r>
        <w:rPr>
          <w:rStyle w:val="5"/>
          <w:rFonts w:hint="default" w:ascii="Times New Roman" w:hAnsi="Times New Roman" w:cs="Times New Roman"/>
          <w:color w:val="auto"/>
          <w:sz w:val="24"/>
          <w:szCs w:val="24"/>
          <w:highlight w:val="none"/>
          <w:u w:val="none"/>
        </w:rPr>
        <w:t>10</w:t>
      </w:r>
      <w:r>
        <w:rPr>
          <w:rFonts w:hint="default" w:ascii="Times New Roman" w:hAnsi="Times New Roman" w:cs="Times New Roman"/>
          <w:color w:val="auto"/>
          <w:sz w:val="24"/>
          <w:szCs w:val="24"/>
          <w:highlight w:val="none"/>
          <w:u w:val="none"/>
        </w:rPr>
        <w:fldChar w:fldCharType="end"/>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none"/>
        </w:rPr>
        <w:fldChar w:fldCharType="begin"/>
      </w:r>
      <w:r>
        <w:rPr>
          <w:rFonts w:hint="default" w:ascii="Times New Roman" w:hAnsi="Times New Roman" w:cs="Times New Roman"/>
          <w:color w:val="auto"/>
          <w:sz w:val="24"/>
          <w:szCs w:val="24"/>
          <w:highlight w:val="none"/>
          <w:u w:val="none"/>
        </w:rPr>
        <w:instrText xml:space="preserve"> HYPERLINK "" \l "p18" </w:instrText>
      </w:r>
      <w:r>
        <w:rPr>
          <w:rFonts w:hint="default" w:ascii="Times New Roman" w:hAnsi="Times New Roman" w:cs="Times New Roman"/>
          <w:color w:val="auto"/>
          <w:sz w:val="24"/>
          <w:szCs w:val="24"/>
          <w:highlight w:val="none"/>
          <w:u w:val="none"/>
        </w:rPr>
        <w:fldChar w:fldCharType="separate"/>
      </w:r>
      <w:r>
        <w:rPr>
          <w:rStyle w:val="5"/>
          <w:rFonts w:hint="default" w:ascii="Times New Roman" w:hAnsi="Times New Roman" w:cs="Times New Roman"/>
          <w:color w:val="auto"/>
          <w:sz w:val="24"/>
          <w:szCs w:val="24"/>
          <w:highlight w:val="none"/>
          <w:u w:val="none"/>
        </w:rPr>
        <w:t>11</w:t>
      </w:r>
      <w:r>
        <w:rPr>
          <w:rFonts w:hint="default" w:ascii="Times New Roman" w:hAnsi="Times New Roman" w:cs="Times New Roman"/>
          <w:color w:val="auto"/>
          <w:sz w:val="24"/>
          <w:szCs w:val="24"/>
          <w:highlight w:val="none"/>
          <w:u w:val="none"/>
        </w:rPr>
        <w:fldChar w:fldCharType="end"/>
      </w:r>
      <w:r>
        <w:rPr>
          <w:rFonts w:hint="default" w:ascii="Times New Roman" w:hAnsi="Times New Roman" w:cs="Times New Roman"/>
          <w:color w:val="auto"/>
          <w:sz w:val="24"/>
          <w:szCs w:val="24"/>
          <w:highlight w:val="none"/>
        </w:rPr>
        <w:t xml:space="preserve"> и </w:t>
      </w:r>
      <w:r>
        <w:rPr>
          <w:rFonts w:hint="default" w:ascii="Times New Roman" w:hAnsi="Times New Roman" w:cs="Times New Roman"/>
          <w:color w:val="auto"/>
          <w:sz w:val="24"/>
          <w:szCs w:val="24"/>
          <w:highlight w:val="none"/>
          <w:u w:val="none"/>
        </w:rPr>
        <w:fldChar w:fldCharType="begin"/>
      </w:r>
      <w:r>
        <w:rPr>
          <w:rFonts w:hint="default" w:ascii="Times New Roman" w:hAnsi="Times New Roman" w:cs="Times New Roman"/>
          <w:color w:val="auto"/>
          <w:sz w:val="24"/>
          <w:szCs w:val="24"/>
          <w:highlight w:val="none"/>
          <w:u w:val="none"/>
        </w:rPr>
        <w:instrText xml:space="preserve"> HYPERLINK "" \l "p30" </w:instrText>
      </w:r>
      <w:r>
        <w:rPr>
          <w:rFonts w:hint="default" w:ascii="Times New Roman" w:hAnsi="Times New Roman" w:cs="Times New Roman"/>
          <w:color w:val="auto"/>
          <w:sz w:val="24"/>
          <w:szCs w:val="24"/>
          <w:highlight w:val="none"/>
          <w:u w:val="none"/>
        </w:rPr>
        <w:fldChar w:fldCharType="separate"/>
      </w:r>
      <w:r>
        <w:rPr>
          <w:rStyle w:val="5"/>
          <w:rFonts w:hint="default" w:ascii="Times New Roman" w:hAnsi="Times New Roman" w:cs="Times New Roman"/>
          <w:color w:val="auto"/>
          <w:sz w:val="24"/>
          <w:szCs w:val="24"/>
          <w:highlight w:val="none"/>
          <w:u w:val="none"/>
        </w:rPr>
        <w:t>17</w:t>
      </w:r>
      <w:r>
        <w:rPr>
          <w:rFonts w:hint="default" w:ascii="Times New Roman" w:hAnsi="Times New Roman" w:cs="Times New Roman"/>
          <w:color w:val="auto"/>
          <w:sz w:val="24"/>
          <w:szCs w:val="24"/>
          <w:highlight w:val="none"/>
          <w:u w:val="none"/>
        </w:rPr>
        <w:fldChar w:fldCharType="end"/>
      </w:r>
      <w:r>
        <w:rPr>
          <w:rFonts w:hint="default" w:ascii="Times New Roman" w:hAnsi="Times New Roman" w:cs="Times New Roman"/>
          <w:color w:val="auto"/>
          <w:sz w:val="24"/>
          <w:szCs w:val="24"/>
          <w:highlight w:val="none"/>
        </w:rPr>
        <w:t xml:space="preserve"> - </w:t>
      </w:r>
      <w:r>
        <w:rPr>
          <w:rFonts w:hint="default" w:ascii="Times New Roman" w:hAnsi="Times New Roman" w:cs="Times New Roman"/>
          <w:color w:val="auto"/>
          <w:sz w:val="24"/>
          <w:szCs w:val="24"/>
          <w:highlight w:val="none"/>
          <w:u w:val="none"/>
        </w:rPr>
        <w:fldChar w:fldCharType="begin"/>
      </w:r>
      <w:r>
        <w:rPr>
          <w:rFonts w:hint="default" w:ascii="Times New Roman" w:hAnsi="Times New Roman" w:cs="Times New Roman"/>
          <w:color w:val="auto"/>
          <w:sz w:val="24"/>
          <w:szCs w:val="24"/>
          <w:highlight w:val="none"/>
          <w:u w:val="none"/>
        </w:rPr>
        <w:instrText xml:space="preserve"> HYPERLINK "" \l "p36" </w:instrText>
      </w:r>
      <w:r>
        <w:rPr>
          <w:rFonts w:hint="default" w:ascii="Times New Roman" w:hAnsi="Times New Roman" w:cs="Times New Roman"/>
          <w:color w:val="auto"/>
          <w:sz w:val="24"/>
          <w:szCs w:val="24"/>
          <w:highlight w:val="none"/>
          <w:u w:val="none"/>
        </w:rPr>
        <w:fldChar w:fldCharType="separate"/>
      </w:r>
      <w:r>
        <w:rPr>
          <w:rStyle w:val="5"/>
          <w:rFonts w:hint="default" w:ascii="Times New Roman" w:hAnsi="Times New Roman" w:cs="Times New Roman"/>
          <w:color w:val="auto"/>
          <w:sz w:val="24"/>
          <w:szCs w:val="24"/>
          <w:highlight w:val="none"/>
          <w:u w:val="none"/>
        </w:rPr>
        <w:t>20 части 1 статьи 4</w:t>
      </w:r>
      <w:r>
        <w:rPr>
          <w:rFonts w:hint="default" w:ascii="Times New Roman" w:hAnsi="Times New Roman" w:cs="Times New Roman"/>
          <w:color w:val="auto"/>
          <w:sz w:val="24"/>
          <w:szCs w:val="24"/>
          <w:highlight w:val="none"/>
          <w:u w:val="none"/>
        </w:rPr>
        <w:fldChar w:fldCharType="end"/>
      </w:r>
      <w:r>
        <w:rPr>
          <w:rFonts w:hint="default" w:ascii="Times New Roman" w:hAnsi="Times New Roman" w:cs="Times New Roman"/>
          <w:sz w:val="24"/>
          <w:szCs w:val="24"/>
          <w:highlight w:val="none"/>
        </w:rPr>
        <w:t xml:space="preserve"> Федерального закона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си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онных</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оглаш</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ни</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х</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lang w:val="ru-RU"/>
        </w:rPr>
        <w:t xml:space="preserve"> </w:t>
      </w:r>
      <w:r>
        <w:rPr>
          <w:rFonts w:hint="default" w:ascii="Times New Roman" w:hAnsi="Times New Roman" w:cs="Times New Roman"/>
          <w:sz w:val="24"/>
          <w:szCs w:val="24"/>
          <w:highlight w:val="none"/>
        </w:rPr>
        <w:t>и принадлежащее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Федеральным законом</w:t>
      </w:r>
      <w:r>
        <w:rPr>
          <w:rFonts w:hint="default" w:ascii="Times New Roman" w:hAnsi="Times New Roman" w:cs="Times New Roman"/>
          <w:sz w:val="24"/>
          <w:szCs w:val="24"/>
          <w:highlight w:val="none"/>
          <w:lang w:val="ru-RU"/>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си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онных</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оглаш</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ни</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х</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lang w:val="ru-RU"/>
        </w:rPr>
        <w:t>.</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lang w:val="ru-RU"/>
        </w:rPr>
        <w:tab/>
      </w:r>
      <w:r>
        <w:rPr>
          <w:rFonts w:hint="default" w:ascii="Times New Roman" w:hAnsi="Times New Roman" w:cs="Times New Roman"/>
          <w:sz w:val="24"/>
          <w:szCs w:val="24"/>
          <w:highlight w:val="none"/>
        </w:rPr>
        <w:t>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14:paraId="561425B7">
      <w:pPr>
        <w:widowControl w:val="0"/>
        <w:tabs>
          <w:tab w:val="left" w:pos="1416"/>
        </w:tabs>
        <w:spacing w:before="0" w:after="0" w:line="239" w:lineRule="auto"/>
        <w:ind w:left="1" w:right="-63"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1.4.</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Объект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концессионного соглашения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является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имущество, указанное в статье 4 Федерального закона «О концессионных соглашениях».</w:t>
      </w:r>
    </w:p>
    <w:p w14:paraId="50ACD78F">
      <w:pPr>
        <w:widowControl w:val="0"/>
        <w:tabs>
          <w:tab w:val="left" w:pos="1416"/>
          <w:tab w:val="left" w:pos="3846"/>
          <w:tab w:val="left" w:pos="5832"/>
          <w:tab w:val="left" w:pos="7896"/>
          <w:tab w:val="left" w:pos="8604"/>
        </w:tabs>
        <w:spacing w:before="0" w:after="0" w:line="239" w:lineRule="auto"/>
        <w:ind w:left="1" w:right="-63"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1.5.</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Концессионное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заключается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порядке,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предусмотренном Федеральным законом «О концессионных соглашениях».</w:t>
      </w:r>
    </w:p>
    <w:p w14:paraId="7B98826A">
      <w:pPr>
        <w:widowControl w:val="0"/>
        <w:tabs>
          <w:tab w:val="left" w:pos="1416"/>
          <w:tab w:val="left" w:pos="2759"/>
          <w:tab w:val="left" w:pos="3221"/>
          <w:tab w:val="left" w:pos="4488"/>
          <w:tab w:val="left" w:pos="6404"/>
          <w:tab w:val="left" w:pos="8052"/>
        </w:tabs>
        <w:spacing w:before="0" w:after="0" w:line="239" w:lineRule="auto"/>
        <w:ind w:left="1" w:right="-10"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1.6.</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Порядок</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условия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расторжения,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изменения,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прекращения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к</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онцессионного соглашения устанавливаются концессионным соглашением в соответствии с Федеральным законом «О концессионных соглашениях».</w:t>
      </w:r>
    </w:p>
    <w:p w14:paraId="696B15DD">
      <w:pPr>
        <w:widowControl w:val="0"/>
        <w:tabs>
          <w:tab w:val="left" w:pos="1416"/>
        </w:tabs>
        <w:spacing w:before="0" w:after="0" w:line="239" w:lineRule="auto"/>
        <w:ind w:left="1" w:right="-17"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1.7.</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дминистрацией</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АМО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bookmarkStart w:id="1" w:name="_page_31_0"/>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соответствии с земельным законодательство после заключения концессионного 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с соблюдением условий предусмотренных статьей 11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Федерального закона «О концессионных соглашениях».</w:t>
      </w:r>
    </w:p>
    <w:p w14:paraId="1A42E7C4">
      <w:pPr>
        <w:widowControl w:val="0"/>
        <w:spacing w:before="0" w:after="0" w:line="239" w:lineRule="auto"/>
        <w:ind w:left="1" w:right="-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14:paraId="163DDF3F">
      <w:pPr>
        <w:widowControl w:val="0"/>
        <w:tabs>
          <w:tab w:val="left" w:pos="1416"/>
        </w:tabs>
        <w:spacing w:before="0" w:after="0" w:line="240" w:lineRule="auto"/>
        <w:ind w:left="1" w:right="-66"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1.8.</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Администрация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АМО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каждый год до 01 февраля текущего календарного года утверждает перечень объектов, в отношении которых планируется заключение концессионных соглашений.</w:t>
      </w:r>
    </w:p>
    <w:p w14:paraId="3DF6E25D">
      <w:pPr>
        <w:widowControl w:val="0"/>
        <w:tabs>
          <w:tab w:val="left" w:pos="2125"/>
          <w:tab w:val="left" w:pos="3264"/>
          <w:tab w:val="left" w:pos="3972"/>
          <w:tab w:val="left" w:pos="5150"/>
          <w:tab w:val="left" w:pos="5675"/>
          <w:tab w:val="left" w:pos="6381"/>
          <w:tab w:val="left" w:pos="6972"/>
          <w:tab w:val="left" w:pos="7596"/>
          <w:tab w:val="left" w:pos="8116"/>
          <w:tab w:val="left" w:pos="9500"/>
        </w:tabs>
        <w:spacing w:before="0" w:after="0" w:line="239" w:lineRule="auto"/>
        <w:ind w:left="1" w:right="-1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Администрация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АМО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обеспечивает размещение утвержденного Перечня на официальном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сайте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Российской</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Федерации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информационно-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елекоммуникационной</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ети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«Интернет»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для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размещения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сведений</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о проведении торгов, определенном Правительством Российской Федерации, а также на официальном сайте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дминистрации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АМО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в сети Интернет.</w:t>
      </w:r>
    </w:p>
    <w:p w14:paraId="6DE60EA3">
      <w:pPr>
        <w:widowControl w:val="0"/>
        <w:spacing w:before="1" w:after="0" w:line="239" w:lineRule="auto"/>
        <w:ind w:left="1" w:right="-17"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«О концессионных соглашениях».</w:t>
      </w:r>
    </w:p>
    <w:p w14:paraId="7C86A6B4">
      <w:pPr>
        <w:widowControl w:val="0"/>
        <w:spacing w:before="1" w:after="0" w:line="239" w:lineRule="auto"/>
        <w:ind w:left="1" w:right="-17"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p>
    <w:p w14:paraId="3EC36A0C">
      <w:pPr>
        <w:widowControl w:val="0"/>
        <w:spacing w:before="0" w:after="0" w:line="239" w:lineRule="auto"/>
        <w:ind w:left="1633" w:right="862" w:firstLine="100"/>
        <w:jc w:val="cente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 ПОРЯДОК ПОДГОТОВКИ И ПРИНЯТИЯ РЕШЕНИЯ О ЗАКЛЮЧЕНИИ КОНЦЕССИОННОГО СОГЛАШЕНИЯ</w:t>
      </w:r>
    </w:p>
    <w:p w14:paraId="2595F748">
      <w:pPr>
        <w:widowControl w:val="0"/>
        <w:tabs>
          <w:tab w:val="left" w:pos="1416"/>
          <w:tab w:val="left" w:pos="3339"/>
          <w:tab w:val="left" w:pos="3768"/>
          <w:tab w:val="left" w:pos="5493"/>
          <w:tab w:val="left" w:pos="7715"/>
          <w:tab w:val="left" w:pos="9416"/>
        </w:tabs>
        <w:spacing w:before="3" w:after="0" w:line="239" w:lineRule="auto"/>
        <w:ind w:left="1" w:right="-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2.1.</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Предложения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заключении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 указанием конкретного объекта) инициируются лицами, указанными в подпункте 2 пункта 1.3 настоящего Положения.</w:t>
      </w:r>
    </w:p>
    <w:p w14:paraId="5D9F34DB">
      <w:pPr>
        <w:widowControl w:val="0"/>
        <w:spacing w:before="0" w:after="0" w:line="239" w:lineRule="auto"/>
        <w:ind w:left="1" w:right="-13"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2.1.1. Предложения о заключении концессионного соглашения также может быть инициировано руководителями отраслевых (функциональных) органов, органом местного самоуправления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Артинского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муниципального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округа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w:t>
      </w:r>
    </w:p>
    <w:p w14:paraId="21DBDE29">
      <w:pPr>
        <w:widowControl w:val="0"/>
        <w:spacing w:before="0" w:after="0" w:line="239" w:lineRule="auto"/>
        <w:ind w:left="1" w:right="-12"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2.2. </w:t>
      </w:r>
      <w:r>
        <w:rPr>
          <w:rFonts w:hint="default" w:ascii="Times New Roman" w:hAnsi="Times New Roman" w:cs="Times New Roman"/>
          <w:color w:val="auto"/>
          <w:sz w:val="24"/>
          <w:szCs w:val="24"/>
          <w:highlight w:val="none"/>
        </w:rPr>
        <w:t xml:space="preserve">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r>
        <w:rPr>
          <w:rFonts w:hint="default" w:ascii="Times New Roman" w:hAnsi="Times New Roman" w:cs="Times New Roman"/>
          <w:color w:val="auto"/>
          <w:sz w:val="24"/>
          <w:szCs w:val="24"/>
          <w:highlight w:val="none"/>
          <w:u w:val="none"/>
        </w:rPr>
        <w:fldChar w:fldCharType="begin"/>
      </w:r>
      <w:r>
        <w:rPr>
          <w:rFonts w:hint="default" w:ascii="Times New Roman" w:hAnsi="Times New Roman" w:cs="Times New Roman"/>
          <w:color w:val="auto"/>
          <w:sz w:val="24"/>
          <w:szCs w:val="24"/>
          <w:highlight w:val="none"/>
          <w:u w:val="none"/>
        </w:rPr>
        <w:instrText xml:space="preserve"> HYPERLINK "https://login.consultant.ru/link/?req=doc&amp;base=LAW&amp;n=492049&amp;dst=100083&amp;field=134&amp;date=21.02.2025" </w:instrText>
      </w:r>
      <w:r>
        <w:rPr>
          <w:rFonts w:hint="default" w:ascii="Times New Roman" w:hAnsi="Times New Roman" w:cs="Times New Roman"/>
          <w:color w:val="auto"/>
          <w:sz w:val="24"/>
          <w:szCs w:val="24"/>
          <w:highlight w:val="none"/>
          <w:u w:val="none"/>
        </w:rPr>
        <w:fldChar w:fldCharType="separate"/>
      </w:r>
      <w:r>
        <w:rPr>
          <w:rStyle w:val="5"/>
          <w:rFonts w:hint="default" w:ascii="Times New Roman" w:hAnsi="Times New Roman" w:cs="Times New Roman"/>
          <w:color w:val="auto"/>
          <w:sz w:val="24"/>
          <w:szCs w:val="24"/>
          <w:highlight w:val="none"/>
          <w:u w:val="none"/>
        </w:rPr>
        <w:t>статьями 10</w:t>
      </w:r>
      <w:r>
        <w:rPr>
          <w:rFonts w:hint="default" w:ascii="Times New Roman" w:hAnsi="Times New Roman" w:cs="Times New Roman"/>
          <w:color w:val="auto"/>
          <w:sz w:val="24"/>
          <w:szCs w:val="24"/>
          <w:highlight w:val="none"/>
          <w:u w:val="none"/>
        </w:rPr>
        <w:fldChar w:fldCharType="end"/>
      </w:r>
      <w:r>
        <w:rPr>
          <w:rFonts w:hint="default" w:ascii="Times New Roman" w:hAnsi="Times New Roman" w:cs="Times New Roman"/>
          <w:color w:val="auto"/>
          <w:sz w:val="24"/>
          <w:szCs w:val="24"/>
          <w:highlight w:val="none"/>
        </w:rPr>
        <w:t xml:space="preserve"> и </w:t>
      </w:r>
      <w:r>
        <w:rPr>
          <w:rFonts w:hint="default" w:ascii="Times New Roman" w:hAnsi="Times New Roman" w:cs="Times New Roman"/>
          <w:color w:val="auto"/>
          <w:sz w:val="24"/>
          <w:szCs w:val="24"/>
          <w:highlight w:val="none"/>
          <w:u w:val="none"/>
        </w:rPr>
        <w:fldChar w:fldCharType="begin"/>
      </w:r>
      <w:r>
        <w:rPr>
          <w:rFonts w:hint="default" w:ascii="Times New Roman" w:hAnsi="Times New Roman" w:cs="Times New Roman"/>
          <w:color w:val="auto"/>
          <w:sz w:val="24"/>
          <w:szCs w:val="24"/>
          <w:highlight w:val="none"/>
          <w:u w:val="none"/>
        </w:rPr>
        <w:instrText xml:space="preserve"> HYPERLINK "https://login.consultant.ru/link/?req=doc&amp;base=LAW&amp;n=492049&amp;dst=331&amp;field=134&amp;date=21.02.2025" </w:instrText>
      </w:r>
      <w:r>
        <w:rPr>
          <w:rFonts w:hint="default" w:ascii="Times New Roman" w:hAnsi="Times New Roman" w:cs="Times New Roman"/>
          <w:color w:val="auto"/>
          <w:sz w:val="24"/>
          <w:szCs w:val="24"/>
          <w:highlight w:val="none"/>
          <w:u w:val="none"/>
        </w:rPr>
        <w:fldChar w:fldCharType="separate"/>
      </w:r>
      <w:r>
        <w:rPr>
          <w:rStyle w:val="5"/>
          <w:rFonts w:hint="default" w:ascii="Times New Roman" w:hAnsi="Times New Roman" w:cs="Times New Roman"/>
          <w:color w:val="auto"/>
          <w:sz w:val="24"/>
          <w:szCs w:val="24"/>
          <w:highlight w:val="none"/>
          <w:u w:val="none"/>
        </w:rPr>
        <w:t>42</w:t>
      </w:r>
      <w:r>
        <w:rPr>
          <w:rFonts w:hint="default" w:ascii="Times New Roman" w:hAnsi="Times New Roman" w:cs="Times New Roman"/>
          <w:color w:val="auto"/>
          <w:sz w:val="24"/>
          <w:szCs w:val="24"/>
          <w:highlight w:val="none"/>
          <w:u w:val="none"/>
        </w:rPr>
        <w:fldChar w:fldCharType="end"/>
      </w:r>
      <w:r>
        <w:rPr>
          <w:rFonts w:hint="default" w:ascii="Times New Roman" w:hAnsi="Times New Roman" w:cs="Times New Roman"/>
          <w:color w:val="auto"/>
          <w:sz w:val="24"/>
          <w:szCs w:val="24"/>
          <w:highlight w:val="none"/>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rPr>
        <w:t>Федерального закона «О концессионных соглашениях»</w:t>
      </w:r>
      <w:r>
        <w:rPr>
          <w:rFonts w:hint="default" w:ascii="Times New Roman" w:hAnsi="Times New Roman" w:cs="Times New Roman"/>
          <w:color w:val="auto"/>
          <w:sz w:val="24"/>
          <w:szCs w:val="24"/>
          <w:highlight w:val="none"/>
        </w:rPr>
        <w:t xml:space="preserve"> и иные не противоречащие законодательству Российской Федерации условия,  </w:t>
      </w:r>
      <w:r>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rPr>
        <w:t xml:space="preserve">главе </w:t>
      </w:r>
      <w:r>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lang w:val="ru-RU"/>
        </w:rPr>
        <w:t>Артинского</w:t>
      </w:r>
      <w:r>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rPr>
        <w:t xml:space="preserve">муниципального </w:t>
      </w:r>
      <w:r>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lang w:val="ru-RU"/>
        </w:rPr>
        <w:t>округа</w:t>
      </w:r>
      <w:r>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rPr>
        <w:t xml:space="preserve"> посредством почтового сообщения или электронного сообщения на электронную почту.</w:t>
      </w:r>
    </w:p>
    <w:p w14:paraId="19C98E95">
      <w:pPr>
        <w:widowControl w:val="0"/>
        <w:tabs>
          <w:tab w:val="left" w:pos="1416"/>
        </w:tabs>
        <w:spacing w:before="0" w:after="0" w:line="239" w:lineRule="auto"/>
        <w:ind w:left="1" w:right="-1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2.3.</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входящей в состав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Артинского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муниципального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округа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муниципальны</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Форма предложения о заключении концессионного соглашения утверждается Правительством Российской Федерации.</w:t>
      </w:r>
      <w:bookmarkEnd w:id="1"/>
      <w:bookmarkStart w:id="2" w:name="_page_33_0"/>
    </w:p>
    <w:p w14:paraId="5513BBCB">
      <w:pPr>
        <w:spacing w:before="0" w:after="12" w:line="180" w:lineRule="exact"/>
        <w:jc w:val="both"/>
        <w:rPr>
          <w:rFonts w:hint="default" w:ascii="Times New Roman" w:hAnsi="Times New Roman" w:eastAsia="Times New Roman" w:cs="Times New Roman"/>
          <w:b w:val="0"/>
          <w:bCs w:val="0"/>
          <w:i w:val="0"/>
          <w:iCs w:val="0"/>
          <w:strike w:val="0"/>
          <w:spacing w:val="0"/>
          <w:w w:val="100"/>
          <w:position w:val="0"/>
          <w:sz w:val="24"/>
          <w:szCs w:val="24"/>
          <w:highlight w:val="none"/>
          <w:u w:val="none"/>
        </w:rPr>
      </w:pPr>
    </w:p>
    <w:p w14:paraId="712598C1">
      <w:pPr>
        <w:pStyle w:val="7"/>
        <w:keepNext w:val="0"/>
        <w:keepLines w:val="0"/>
        <w:widowControl/>
        <w:suppressLineNumbers w:val="0"/>
        <w:spacing w:before="0" w:beforeAutospacing="0" w:after="0" w:afterAutospacing="0" w:line="228" w:lineRule="atLeast"/>
        <w:ind w:left="0" w:right="0" w:firstLine="667" w:firstLineChars="278"/>
        <w:jc w:val="both"/>
        <w:rPr>
          <w:rFonts w:hint="default" w:ascii="Times New Roman" w:hAnsi="Times New Roman" w:cs="Times New Roman"/>
          <w:sz w:val="24"/>
          <w:szCs w:val="24"/>
          <w:highlight w:val="none"/>
          <w:lang w:val="ru-RU"/>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2.4.</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Муниципальное образование в лице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Ад</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министраци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АМО</w:t>
      </w:r>
      <w:r>
        <w:rPr>
          <w:rFonts w:hint="default" w:ascii="Times New Roman" w:hAnsi="Times New Roman" w:cs="Times New Roman"/>
          <w:sz w:val="24"/>
          <w:szCs w:val="24"/>
          <w:highlight w:val="none"/>
        </w:rPr>
        <w:t>, котор</w:t>
      </w:r>
      <w:r>
        <w:rPr>
          <w:rFonts w:hint="default" w:ascii="Times New Roman" w:hAnsi="Times New Roman" w:cs="Times New Roman"/>
          <w:sz w:val="24"/>
          <w:szCs w:val="24"/>
          <w:highlight w:val="none"/>
          <w:lang w:val="ru-RU"/>
        </w:rPr>
        <w:t>ой</w:t>
      </w:r>
      <w:r>
        <w:rPr>
          <w:rFonts w:hint="default" w:ascii="Times New Roman" w:hAnsi="Times New Roman" w:cs="Times New Roman"/>
          <w:sz w:val="24"/>
          <w:szCs w:val="24"/>
          <w:highlight w:val="none"/>
        </w:rPr>
        <w:t xml:space="preserve"> поступило предложение о заключении концессионного соглашения, в течение десяти рабочих дней со дня поступления такого предложения </w:t>
      </w:r>
      <w:r>
        <w:rPr>
          <w:rFonts w:hint="default" w:ascii="Times New Roman" w:hAnsi="Times New Roman" w:cs="Times New Roman"/>
          <w:sz w:val="24"/>
          <w:szCs w:val="24"/>
          <w:highlight w:val="none"/>
          <w:lang w:val="ru-RU"/>
        </w:rPr>
        <w:t>рассматривает</w:t>
      </w:r>
      <w:r>
        <w:rPr>
          <w:rFonts w:hint="default" w:ascii="Times New Roman" w:hAnsi="Times New Roman" w:cs="Times New Roman"/>
          <w:sz w:val="24"/>
          <w:szCs w:val="24"/>
          <w:highlight w:val="none"/>
          <w:lang w:val="ru-RU"/>
        </w:rPr>
        <w:t xml:space="preserve"> его, либо </w:t>
      </w:r>
      <w:r>
        <w:rPr>
          <w:rFonts w:hint="default" w:ascii="Times New Roman" w:hAnsi="Times New Roman" w:cs="Times New Roman"/>
          <w:sz w:val="24"/>
          <w:szCs w:val="24"/>
          <w:highlight w:val="none"/>
        </w:rPr>
        <w:t>направляет</w:t>
      </w:r>
      <w:r>
        <w:rPr>
          <w:rFonts w:hint="default" w:ascii="Times New Roman" w:hAnsi="Times New Roman" w:cs="Times New Roman"/>
          <w:sz w:val="24"/>
          <w:szCs w:val="24"/>
          <w:highlight w:val="none"/>
          <w:lang w:val="ru-RU"/>
        </w:rPr>
        <w:t xml:space="preserve"> лицу</w:t>
      </w:r>
      <w:r>
        <w:rPr>
          <w:rFonts w:hint="default" w:ascii="Times New Roman" w:hAnsi="Times New Roman" w:cs="Times New Roman"/>
          <w:sz w:val="24"/>
          <w:szCs w:val="24"/>
          <w:highlight w:val="none"/>
        </w:rPr>
        <w:t xml:space="preserve">, уполномоченному </w:t>
      </w:r>
      <w:r>
        <w:rPr>
          <w:rFonts w:hint="default" w:ascii="Times New Roman" w:hAnsi="Times New Roman" w:cs="Times New Roman"/>
          <w:sz w:val="24"/>
          <w:szCs w:val="24"/>
          <w:highlight w:val="none"/>
          <w:lang w:val="ru-RU"/>
        </w:rPr>
        <w:t xml:space="preserve"> н</w:t>
      </w:r>
      <w:r>
        <w:rPr>
          <w:rFonts w:hint="default" w:ascii="Times New Roman" w:hAnsi="Times New Roman" w:cs="Times New Roman"/>
          <w:sz w:val="24"/>
          <w:szCs w:val="24"/>
          <w:highlight w:val="none"/>
        </w:rPr>
        <w:t>а рассмотрение предложения о заключении концессионного соглашения</w:t>
      </w:r>
      <w:r>
        <w:rPr>
          <w:rFonts w:hint="default" w:ascii="Times New Roman" w:hAnsi="Times New Roman" w:cs="Times New Roman"/>
          <w:sz w:val="24"/>
          <w:szCs w:val="24"/>
          <w:highlight w:val="none"/>
          <w:lang w:val="ru-RU"/>
        </w:rPr>
        <w:t xml:space="preserve">, либо лицу, которое </w:t>
      </w:r>
      <w:r>
        <w:rPr>
          <w:rFonts w:hint="default" w:ascii="Times New Roman" w:hAnsi="Times New Roman" w:cs="Times New Roman"/>
          <w:sz w:val="24"/>
          <w:szCs w:val="24"/>
          <w:highlight w:val="none"/>
        </w:rPr>
        <w:t>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Федеральным законом</w:t>
      </w:r>
      <w:r>
        <w:rPr>
          <w:rFonts w:hint="default" w:ascii="Times New Roman" w:hAnsi="Times New Roman" w:cs="Times New Roman"/>
          <w:sz w:val="24"/>
          <w:szCs w:val="24"/>
          <w:highlight w:val="none"/>
          <w:lang w:val="ru-RU"/>
        </w:rPr>
        <w:t xml:space="preserve"> </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си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онных</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оглаш</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ни</w:t>
      </w:r>
      <w:r>
        <w:rPr>
          <w:rFonts w:hint="default" w:ascii="Times New Roman" w:hAnsi="Times New Roman" w:eastAsia="Times New Roman" w:cs="Times New Roman"/>
          <w:b w:val="0"/>
          <w:bCs w:val="0"/>
          <w:i w:val="0"/>
          <w:iCs w:val="0"/>
          <w:strike w:val="0"/>
          <w:color w:val="000000"/>
          <w:spacing w:val="-2"/>
          <w:w w:val="100"/>
          <w:position w:val="0"/>
          <w:sz w:val="24"/>
          <w:szCs w:val="24"/>
          <w:highlight w:val="none"/>
          <w:u w:val="none"/>
        </w:rPr>
        <w:t>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х</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1"/>
          <w:w w:val="100"/>
          <w:position w:val="0"/>
          <w:sz w:val="24"/>
          <w:szCs w:val="24"/>
          <w:highlight w:val="none"/>
          <w:u w:val="none"/>
          <w:lang w:val="ru-RU"/>
        </w:rPr>
        <w:t>.</w:t>
      </w:r>
    </w:p>
    <w:p w14:paraId="28823A7C">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Муниципальное образование в лице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Ад</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министраци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АМО</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ru-RU"/>
        </w:rPr>
        <w:t xml:space="preserve"> либо уполномоченный лицо</w:t>
      </w:r>
      <w:r>
        <w:rPr>
          <w:rFonts w:hint="default" w:ascii="Times New Roman" w:hAnsi="Times New Roman" w:cs="Times New Roman"/>
          <w:sz w:val="24"/>
          <w:szCs w:val="24"/>
          <w:highlight w:val="none"/>
        </w:rPr>
        <w:t xml:space="preserve">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t>
      </w:r>
    </w:p>
    <w:p w14:paraId="5A9955E0">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1) возможности заключения концессионного соглашения на представленных в предложении о заключении концессионного соглашения условиях; </w:t>
      </w:r>
    </w:p>
    <w:p w14:paraId="52E046EB">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2) возможности заключения концессионного соглашения на иных условиях; </w:t>
      </w:r>
    </w:p>
    <w:p w14:paraId="47F6EDC5">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3) невозможности заключения концессионного соглашения с указанием основания отказа. </w:t>
      </w:r>
    </w:p>
    <w:p w14:paraId="59D54D42">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w:t>
      </w:r>
    </w:p>
    <w:p w14:paraId="312B905A">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В срок, не превышающий десяти дней со дня принятия одного из предусмотренных </w:t>
      </w:r>
      <w:r>
        <w:rPr>
          <w:rFonts w:hint="default" w:ascii="Times New Roman" w:hAnsi="Times New Roman" w:cs="Times New Roman"/>
          <w:sz w:val="24"/>
          <w:szCs w:val="24"/>
          <w:highlight w:val="none"/>
          <w:lang w:val="ru-RU"/>
        </w:rPr>
        <w:t>настоящим</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lang w:val="ru-RU"/>
        </w:rPr>
        <w:t>пунктом</w:t>
      </w:r>
      <w:r>
        <w:rPr>
          <w:rFonts w:hint="default" w:ascii="Times New Roman" w:hAnsi="Times New Roman" w:cs="Times New Roman"/>
          <w:sz w:val="24"/>
          <w:szCs w:val="24"/>
          <w:highlight w:val="none"/>
          <w:lang w:val="ru-RU"/>
        </w:rPr>
        <w:t xml:space="preserve"> 2.4 решени</w:t>
      </w:r>
      <w:r>
        <w:rPr>
          <w:rFonts w:hint="default" w:ascii="Times New Roman" w:hAnsi="Times New Roman" w:cs="Times New Roman"/>
          <w:sz w:val="24"/>
          <w:szCs w:val="24"/>
          <w:highlight w:val="none"/>
        </w:rPr>
        <w:t>й, орган, принявший такое решение, уведомляет о принятии такого решения лицо, выступающее с инициативой заключения концессионного соглашения.</w:t>
      </w:r>
    </w:p>
    <w:p w14:paraId="500E5010">
      <w:pPr>
        <w:widowControl w:val="0"/>
        <w:spacing w:before="0" w:after="0" w:line="239" w:lineRule="auto"/>
        <w:ind w:left="1" w:right="-61"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2.5. Отказ в заключении концессионного соглашения допускается в случае, если:</w:t>
      </w:r>
    </w:p>
    <w:p w14:paraId="320E1C97">
      <w:pPr>
        <w:widowControl w:val="0"/>
        <w:tabs>
          <w:tab w:val="left" w:pos="1416"/>
        </w:tabs>
        <w:spacing w:before="3" w:after="0" w:line="239" w:lineRule="auto"/>
        <w:ind w:left="1" w:right="-13"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14:paraId="3A268023">
      <w:pPr>
        <w:widowControl w:val="0"/>
        <w:tabs>
          <w:tab w:val="left" w:pos="1416"/>
        </w:tabs>
        <w:spacing w:before="0" w:after="0" w:line="240" w:lineRule="auto"/>
        <w:ind w:left="1" w:right="-5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объект концессионного соглашения изъят из оборота или ограничен в обороте;</w:t>
      </w:r>
    </w:p>
    <w:p w14:paraId="5E251956">
      <w:pPr>
        <w:widowControl w:val="0"/>
        <w:tabs>
          <w:tab w:val="left" w:pos="1416"/>
          <w:tab w:val="left" w:pos="2047"/>
          <w:tab w:val="left" w:pos="5001"/>
          <w:tab w:val="left" w:pos="6975"/>
          <w:tab w:val="left" w:pos="8963"/>
        </w:tabs>
        <w:spacing w:before="0" w:after="0" w:line="239" w:lineRule="auto"/>
        <w:ind w:left="1" w:right="-65"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у</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cs="Times New Roman"/>
          <w:sz w:val="24"/>
          <w:szCs w:val="24"/>
          <w:highlight w:val="none"/>
          <w:lang w:val="ru-RU"/>
        </w:rPr>
        <w:t>Артинского муниципального округа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отсутствуют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права собственности на объект концессионного соглашения;</w:t>
      </w:r>
    </w:p>
    <w:p w14:paraId="5B766670">
      <w:pPr>
        <w:pStyle w:val="7"/>
        <w:keepNext w:val="0"/>
        <w:keepLines w:val="0"/>
        <w:widowControl/>
        <w:suppressLineNumbers w:val="0"/>
        <w:spacing w:before="132" w:beforeAutospacing="0" w:after="0" w:afterAutospacing="0" w:line="228" w:lineRule="atLeast"/>
        <w:ind w:left="0" w:right="0" w:firstLine="784" w:firstLineChars="327"/>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4) объект концессионного соглашения является несвободным от прав третьих лиц, за исключением случая, предусмотренного </w:t>
      </w:r>
      <w:r>
        <w:rPr>
          <w:rFonts w:hint="default" w:ascii="Times New Roman" w:hAnsi="Times New Roman" w:cs="Times New Roman"/>
          <w:color w:val="auto"/>
          <w:sz w:val="24"/>
          <w:szCs w:val="24"/>
          <w:highlight w:val="none"/>
          <w:u w:val="none"/>
        </w:rPr>
        <w:fldChar w:fldCharType="begin"/>
      </w:r>
      <w:r>
        <w:rPr>
          <w:rFonts w:hint="default" w:ascii="Times New Roman" w:hAnsi="Times New Roman" w:cs="Times New Roman"/>
          <w:color w:val="auto"/>
          <w:sz w:val="24"/>
          <w:szCs w:val="24"/>
          <w:highlight w:val="none"/>
          <w:u w:val="none"/>
        </w:rPr>
        <w:instrText xml:space="preserve"> HYPERLINK "https://login.consultant.ru/link/?req=doc&amp;base=LAW&amp;n=492049&amp;dst=4&amp;field=134&amp;date=06.02.2025" </w:instrText>
      </w:r>
      <w:r>
        <w:rPr>
          <w:rFonts w:hint="default" w:ascii="Times New Roman" w:hAnsi="Times New Roman" w:cs="Times New Roman"/>
          <w:color w:val="auto"/>
          <w:sz w:val="24"/>
          <w:szCs w:val="24"/>
          <w:highlight w:val="none"/>
          <w:u w:val="none"/>
        </w:rPr>
        <w:fldChar w:fldCharType="separate"/>
      </w:r>
      <w:r>
        <w:rPr>
          <w:rStyle w:val="5"/>
          <w:rFonts w:hint="default" w:ascii="Times New Roman" w:hAnsi="Times New Roman" w:cs="Times New Roman"/>
          <w:color w:val="auto"/>
          <w:sz w:val="24"/>
          <w:szCs w:val="24"/>
          <w:highlight w:val="none"/>
          <w:u w:val="none"/>
        </w:rPr>
        <w:t>частью 4 статьи 3</w:t>
      </w:r>
      <w:r>
        <w:rPr>
          <w:rFonts w:hint="default" w:ascii="Times New Roman" w:hAnsi="Times New Roman" w:cs="Times New Roman"/>
          <w:color w:val="auto"/>
          <w:sz w:val="24"/>
          <w:szCs w:val="24"/>
          <w:highlight w:val="none"/>
          <w:u w:val="none"/>
        </w:rPr>
        <w:fldChar w:fldCharType="end"/>
      </w:r>
      <w:r>
        <w:rPr>
          <w:rFonts w:hint="default" w:ascii="Times New Roman" w:hAnsi="Times New Roman" w:cs="Times New Roman"/>
          <w:color w:val="auto"/>
          <w:sz w:val="24"/>
          <w:szCs w:val="24"/>
          <w:highlight w:val="none"/>
        </w:rPr>
        <w:t xml:space="preserve"> </w:t>
      </w:r>
      <w:r>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rPr>
        <w:t>Фе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дерального закона «О концессионных соглашениях»</w:t>
      </w:r>
      <w:r>
        <w:rPr>
          <w:rFonts w:hint="default" w:ascii="Times New Roman" w:hAnsi="Times New Roman" w:cs="Times New Roman"/>
          <w:sz w:val="24"/>
          <w:szCs w:val="24"/>
          <w:highlight w:val="none"/>
        </w:rPr>
        <w:t xml:space="preserve">; </w:t>
      </w:r>
    </w:p>
    <w:p w14:paraId="739ED519">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w:t>
      </w:r>
    </w:p>
    <w:p w14:paraId="3A223291">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6)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у</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cs="Times New Roman"/>
          <w:sz w:val="24"/>
          <w:szCs w:val="24"/>
          <w:highlight w:val="none"/>
          <w:lang w:val="ru-RU"/>
        </w:rPr>
        <w:t>Артинского муниципального округа</w:t>
      </w:r>
      <w:r>
        <w:rPr>
          <w:rFonts w:hint="default" w:ascii="Times New Roman" w:hAnsi="Times New Roman" w:cs="Times New Roman"/>
          <w:sz w:val="24"/>
          <w:szCs w:val="24"/>
          <w:highlight w:val="none"/>
        </w:rPr>
        <w:t xml:space="preserve"> отсутствует ресурсное обеспечение для заключения и исполнения концессионного соглашения на предложенных лицом условиях; </w:t>
      </w:r>
    </w:p>
    <w:p w14:paraId="631E9861">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7) объект концессионного соглашения не требует реконструкции; </w:t>
      </w:r>
    </w:p>
    <w:p w14:paraId="7F76E497">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8) создание объекта концессионного соглашения не требуется; </w:t>
      </w:r>
    </w:p>
    <w:p w14:paraId="71E0BFF3">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w:t>
      </w:r>
      <w:r>
        <w:rPr>
          <w:rFonts w:hint="default" w:ascii="Times New Roman" w:hAnsi="Times New Roman" w:cs="Times New Roman"/>
          <w:sz w:val="24"/>
          <w:szCs w:val="24"/>
          <w:highlight w:val="none"/>
          <w:lang w:val="ru-RU"/>
        </w:rPr>
        <w:t>предусмотренных</w:t>
      </w:r>
      <w:r>
        <w:rPr>
          <w:rFonts w:hint="default" w:ascii="Times New Roman" w:hAnsi="Times New Roman" w:cs="Times New Roman"/>
          <w:sz w:val="24"/>
          <w:szCs w:val="24"/>
          <w:highlight w:val="none"/>
          <w:lang w:val="ru-RU"/>
        </w:rPr>
        <w:t xml:space="preserve"> п. 2.7., </w:t>
      </w:r>
      <w:r>
        <w:rPr>
          <w:rFonts w:hint="default" w:ascii="Times New Roman" w:hAnsi="Times New Roman" w:cs="Times New Roman"/>
          <w:sz w:val="24"/>
          <w:szCs w:val="24"/>
          <w:highlight w:val="none"/>
        </w:rPr>
        <w:t xml:space="preserve">либо в результате переговоров стороны не достигли согласия по условиям концессионного соглашения; </w:t>
      </w:r>
    </w:p>
    <w:p w14:paraId="74AAD1D0">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 </w:t>
      </w:r>
    </w:p>
    <w:p w14:paraId="3F0D9AAE">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11) иные случаи, предусмотренные федеральными законами. </w:t>
      </w:r>
    </w:p>
    <w:p w14:paraId="618D9E44">
      <w:pPr>
        <w:suppressAutoHyphens/>
        <w:autoSpaceDN w:val="0"/>
        <w:spacing w:after="0" w:line="240" w:lineRule="auto"/>
        <w:contextualSpacing/>
        <w:jc w:val="both"/>
        <w:rPr>
          <w:rFonts w:hint="default" w:ascii="Times New Roman" w:hAnsi="Times New Roman" w:eastAsia="NSimSun" w:cs="Times New Roman"/>
          <w:kern w:val="3"/>
          <w:sz w:val="24"/>
          <w:szCs w:val="24"/>
          <w:highlight w:val="none"/>
          <w:lang w:eastAsia="zh-CN" w:bidi="hi-IN"/>
        </w:rPr>
      </w:pPr>
    </w:p>
    <w:p w14:paraId="26F23CB8">
      <w:pPr>
        <w:suppressAutoHyphens/>
        <w:autoSpaceDN w:val="0"/>
        <w:spacing w:after="0" w:line="240" w:lineRule="auto"/>
        <w:ind w:firstLine="600" w:firstLineChars="250"/>
        <w:contextualSpacing/>
        <w:jc w:val="both"/>
        <w:rPr>
          <w:rFonts w:hint="default" w:ascii="Times New Roman" w:hAnsi="Times New Roman" w:eastAsia="NSimSun" w:cs="Times New Roman"/>
          <w:kern w:val="3"/>
          <w:sz w:val="24"/>
          <w:szCs w:val="24"/>
          <w:highlight w:val="none"/>
          <w:lang w:eastAsia="zh-CN" w:bidi="hi-IN"/>
        </w:rPr>
      </w:pPr>
      <w:r>
        <w:rPr>
          <w:rFonts w:hint="default" w:ascii="Times New Roman" w:hAnsi="Times New Roman" w:eastAsia="NSimSun" w:cs="Times New Roman"/>
          <w:kern w:val="3"/>
          <w:sz w:val="24"/>
          <w:szCs w:val="24"/>
          <w:highlight w:val="none"/>
          <w:lang w:val="ru-RU" w:eastAsia="zh-CN" w:bidi="hi-IN"/>
        </w:rPr>
        <w:t>В</w:t>
      </w:r>
      <w:r>
        <w:rPr>
          <w:rFonts w:hint="default" w:ascii="Times New Roman" w:hAnsi="Times New Roman" w:eastAsia="NSimSun" w:cs="Times New Roman"/>
          <w:kern w:val="3"/>
          <w:sz w:val="24"/>
          <w:szCs w:val="24"/>
          <w:highlight w:val="none"/>
          <w:lang w:val="ru-RU" w:eastAsia="zh-CN" w:bidi="hi-IN"/>
        </w:rPr>
        <w:t xml:space="preserve"> случае принятия решения о заключении концессионного соглашения </w:t>
      </w:r>
      <w:r>
        <w:rPr>
          <w:rFonts w:hint="default" w:ascii="Times New Roman" w:hAnsi="Times New Roman" w:eastAsia="NSimSun" w:cs="Times New Roman"/>
          <w:kern w:val="3"/>
          <w:sz w:val="24"/>
          <w:szCs w:val="24"/>
          <w:highlight w:val="none"/>
          <w:lang w:eastAsia="zh-CN" w:bidi="hi-IN"/>
        </w:rPr>
        <w:t>Администрация</w:t>
      </w:r>
      <w:r>
        <w:rPr>
          <w:rFonts w:hint="default" w:ascii="Times New Roman" w:hAnsi="Times New Roman" w:eastAsia="NSimSun" w:cs="Times New Roman"/>
          <w:kern w:val="3"/>
          <w:sz w:val="24"/>
          <w:szCs w:val="24"/>
          <w:highlight w:val="none"/>
          <w:lang w:val="ru-RU" w:eastAsia="zh-CN" w:bidi="hi-IN"/>
        </w:rPr>
        <w:t xml:space="preserve"> АМО</w:t>
      </w:r>
      <w:r>
        <w:rPr>
          <w:rFonts w:hint="default" w:ascii="Times New Roman" w:hAnsi="Times New Roman" w:eastAsia="NSimSun" w:cs="Times New Roman"/>
          <w:kern w:val="3"/>
          <w:sz w:val="24"/>
          <w:szCs w:val="24"/>
          <w:highlight w:val="none"/>
          <w:lang w:eastAsia="zh-CN" w:bidi="hi-IN"/>
        </w:rPr>
        <w:t xml:space="preserve"> инициирует создание рабочей группы по подготовке и реализации концессионного соглашения (далее – концессионная рабочая группа)</w:t>
      </w:r>
      <w:r>
        <w:rPr>
          <w:rFonts w:hint="default" w:ascii="Times New Roman" w:hAnsi="Times New Roman" w:eastAsia="NSimSun" w:cs="Times New Roman"/>
          <w:kern w:val="3"/>
          <w:sz w:val="24"/>
          <w:szCs w:val="24"/>
          <w:highlight w:val="none"/>
          <w:lang w:val="ru-RU" w:eastAsia="zh-CN" w:bidi="hi-IN"/>
        </w:rPr>
        <w:t xml:space="preserve">, </w:t>
      </w:r>
      <w:r>
        <w:rPr>
          <w:rFonts w:hint="default" w:ascii="Times New Roman" w:hAnsi="Times New Roman" w:eastAsia="NSimSun" w:cs="Times New Roman"/>
          <w:kern w:val="3"/>
          <w:sz w:val="24"/>
          <w:szCs w:val="24"/>
          <w:highlight w:val="none"/>
          <w:lang w:eastAsia="zh-CN" w:bidi="hi-IN"/>
        </w:rPr>
        <w:t>утверждается ее состав.</w:t>
      </w:r>
    </w:p>
    <w:p w14:paraId="515045AD">
      <w:pPr>
        <w:suppressAutoHyphens/>
        <w:autoSpaceDN w:val="0"/>
        <w:spacing w:after="0" w:line="240" w:lineRule="auto"/>
        <w:contextualSpacing/>
        <w:jc w:val="both"/>
        <w:rPr>
          <w:rFonts w:hint="default" w:ascii="Times New Roman" w:hAnsi="Times New Roman" w:eastAsia="NSimSun" w:cs="Times New Roman"/>
          <w:kern w:val="3"/>
          <w:sz w:val="24"/>
          <w:szCs w:val="24"/>
          <w:highlight w:val="none"/>
          <w:lang w:eastAsia="zh-CN" w:bidi="hi-IN"/>
        </w:rPr>
      </w:pPr>
      <w:r>
        <w:rPr>
          <w:rFonts w:hint="default" w:ascii="Times New Roman" w:hAnsi="Times New Roman" w:eastAsia="NSimSun" w:cs="Times New Roman"/>
          <w:kern w:val="3"/>
          <w:sz w:val="24"/>
          <w:szCs w:val="24"/>
          <w:highlight w:val="none"/>
          <w:lang w:eastAsia="zh-CN" w:bidi="hi-IN"/>
        </w:rPr>
        <w:tab/>
      </w:r>
      <w:r>
        <w:rPr>
          <w:rFonts w:hint="default" w:ascii="Times New Roman" w:hAnsi="Times New Roman" w:eastAsia="NSimSun" w:cs="Times New Roman"/>
          <w:kern w:val="3"/>
          <w:sz w:val="24"/>
          <w:szCs w:val="24"/>
          <w:highlight w:val="none"/>
          <w:lang w:eastAsia="zh-CN" w:bidi="hi-IN"/>
        </w:rPr>
        <w:t>При необходимости в состав рабочей группы могут включаться иные лица (граждане, организации, представители органов государственной власти и местного самоуправления, эксперты и консультанты и другие заинтересованные лица).</w:t>
      </w:r>
    </w:p>
    <w:p w14:paraId="712786C1">
      <w:pPr>
        <w:suppressAutoHyphens/>
        <w:autoSpaceDN w:val="0"/>
        <w:spacing w:after="0" w:line="240" w:lineRule="auto"/>
        <w:contextualSpacing/>
        <w:jc w:val="both"/>
        <w:rPr>
          <w:rFonts w:hint="default" w:ascii="Times New Roman" w:hAnsi="Times New Roman" w:eastAsia="NSimSun" w:cs="Times New Roman"/>
          <w:kern w:val="3"/>
          <w:sz w:val="24"/>
          <w:szCs w:val="24"/>
          <w:highlight w:val="none"/>
          <w:lang w:eastAsia="zh-CN" w:bidi="hi-IN"/>
        </w:rPr>
      </w:pPr>
      <w:r>
        <w:rPr>
          <w:rFonts w:hint="default" w:ascii="Times New Roman" w:hAnsi="Times New Roman" w:eastAsia="NSimSun" w:cs="Times New Roman"/>
          <w:kern w:val="3"/>
          <w:sz w:val="24"/>
          <w:szCs w:val="24"/>
          <w:highlight w:val="none"/>
          <w:lang w:eastAsia="zh-CN" w:bidi="hi-IN"/>
        </w:rPr>
        <w:tab/>
      </w:r>
      <w:r>
        <w:rPr>
          <w:rFonts w:hint="default" w:ascii="Times New Roman" w:hAnsi="Times New Roman" w:eastAsia="NSimSun" w:cs="Times New Roman"/>
          <w:kern w:val="3"/>
          <w:sz w:val="24"/>
          <w:szCs w:val="24"/>
          <w:highlight w:val="none"/>
          <w:lang w:eastAsia="zh-CN" w:bidi="hi-IN"/>
        </w:rPr>
        <w:t xml:space="preserve">Число членов концессионной рабочей группы не может быть менее пяти. Председателем концессионной рабочей группы является Глава  </w:t>
      </w:r>
      <w:r>
        <w:rPr>
          <w:rFonts w:hint="default" w:ascii="Times New Roman" w:hAnsi="Times New Roman" w:eastAsia="NSimSun" w:cs="Times New Roman"/>
          <w:kern w:val="3"/>
          <w:sz w:val="24"/>
          <w:szCs w:val="24"/>
          <w:highlight w:val="none"/>
          <w:lang w:val="ru-RU" w:eastAsia="zh-CN" w:bidi="hi-IN"/>
        </w:rPr>
        <w:t>Артинского</w:t>
      </w:r>
      <w:r>
        <w:rPr>
          <w:rFonts w:hint="default" w:ascii="Times New Roman" w:hAnsi="Times New Roman" w:eastAsia="NSimSun" w:cs="Times New Roman"/>
          <w:kern w:val="3"/>
          <w:sz w:val="24"/>
          <w:szCs w:val="24"/>
          <w:highlight w:val="none"/>
          <w:lang w:val="ru-RU" w:eastAsia="zh-CN" w:bidi="hi-IN"/>
        </w:rPr>
        <w:t xml:space="preserve"> городского округа</w:t>
      </w:r>
      <w:r>
        <w:rPr>
          <w:rFonts w:hint="default" w:ascii="Times New Roman" w:hAnsi="Times New Roman" w:eastAsia="NSimSun" w:cs="Times New Roman"/>
          <w:kern w:val="3"/>
          <w:sz w:val="24"/>
          <w:szCs w:val="24"/>
          <w:highlight w:val="none"/>
          <w:lang w:eastAsia="zh-CN" w:bidi="hi-IN"/>
        </w:rPr>
        <w:t>. Концессионная рабочая группа правомочна проводить заседания, если присутствует не менее чем пятьдесят процентов общего числа ее членов, при этом каждый член концессионной рабочей группы имеет один голос. Решения принимаются большинством голосов от числа голосов членов концессионной рабочей группы, принявших участие в ее заседании. В случае равенства числа голосов голос председателя считается решающим.</w:t>
      </w:r>
    </w:p>
    <w:p w14:paraId="3DE582F2">
      <w:pPr>
        <w:suppressAutoHyphens/>
        <w:autoSpaceDN w:val="0"/>
        <w:spacing w:after="0" w:line="240" w:lineRule="auto"/>
        <w:contextualSpacing/>
        <w:jc w:val="both"/>
        <w:rPr>
          <w:rFonts w:hint="default" w:ascii="Times New Roman" w:hAnsi="Times New Roman" w:eastAsia="NSimSun" w:cs="Times New Roman"/>
          <w:kern w:val="3"/>
          <w:sz w:val="24"/>
          <w:szCs w:val="24"/>
          <w:highlight w:val="none"/>
          <w:lang w:eastAsia="zh-CN" w:bidi="hi-IN"/>
        </w:rPr>
      </w:pPr>
      <w:r>
        <w:rPr>
          <w:rFonts w:hint="default" w:ascii="Times New Roman" w:hAnsi="Times New Roman" w:eastAsia="NSimSun" w:cs="Times New Roman"/>
          <w:kern w:val="3"/>
          <w:sz w:val="24"/>
          <w:szCs w:val="24"/>
          <w:highlight w:val="none"/>
          <w:lang w:eastAsia="zh-CN" w:bidi="hi-IN"/>
        </w:rPr>
        <w:tab/>
      </w:r>
      <w:r>
        <w:rPr>
          <w:rFonts w:hint="default" w:ascii="Times New Roman" w:hAnsi="Times New Roman" w:eastAsia="NSimSun" w:cs="Times New Roman"/>
          <w:kern w:val="3"/>
          <w:sz w:val="24"/>
          <w:szCs w:val="24"/>
          <w:highlight w:val="none"/>
          <w:lang w:eastAsia="zh-CN" w:bidi="hi-IN"/>
        </w:rPr>
        <w:t>Решения концессионной рабочей группы оформляются протоколами, которые подписывают члены концессионной рабочей группы, принявшие участие в заседании концессионной рабочей группы. 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w:t>
      </w:r>
    </w:p>
    <w:p w14:paraId="5F101B4A">
      <w:pPr>
        <w:suppressAutoHyphens/>
        <w:autoSpaceDN w:val="0"/>
        <w:spacing w:after="0" w:line="240" w:lineRule="auto"/>
        <w:contextualSpacing/>
        <w:jc w:val="both"/>
        <w:rPr>
          <w:rFonts w:hint="default" w:ascii="Times New Roman" w:hAnsi="Times New Roman" w:eastAsia="NSimSun" w:cs="Times New Roman"/>
          <w:kern w:val="3"/>
          <w:sz w:val="24"/>
          <w:szCs w:val="24"/>
          <w:highlight w:val="none"/>
          <w:lang w:eastAsia="zh-CN" w:bidi="hi-IN"/>
        </w:rPr>
      </w:pPr>
      <w:r>
        <w:rPr>
          <w:rFonts w:hint="default" w:ascii="Times New Roman" w:hAnsi="Times New Roman" w:eastAsia="NSimSun" w:cs="Times New Roman"/>
          <w:kern w:val="3"/>
          <w:sz w:val="24"/>
          <w:szCs w:val="24"/>
          <w:highlight w:val="none"/>
          <w:lang w:eastAsia="zh-CN" w:bidi="hi-IN"/>
        </w:rPr>
        <w:tab/>
      </w:r>
      <w:r>
        <w:rPr>
          <w:rFonts w:hint="default" w:ascii="Times New Roman" w:hAnsi="Times New Roman" w:eastAsia="NSimSun" w:cs="Times New Roman"/>
          <w:kern w:val="3"/>
          <w:sz w:val="24"/>
          <w:szCs w:val="24"/>
          <w:highlight w:val="none"/>
          <w:lang w:eastAsia="zh-CN" w:bidi="hi-IN"/>
        </w:rPr>
        <w:t>Концессионная рабочая группа рассматривает вопросы, связанные с концессионным соглашением, на любом этапе его подготовки, заключения, исполнения и расторжения.</w:t>
      </w:r>
    </w:p>
    <w:bookmarkEnd w:id="2"/>
    <w:p w14:paraId="3AB27184">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pPr>
      <w:bookmarkStart w:id="3" w:name="_page_35_0"/>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2.6.</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случае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принятия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решения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возможности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заключения концессионного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на  предложенных</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инициатором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условиях</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Администрация АМО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в десятидневный срок со дня принятия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Г</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лавой </w:t>
      </w:r>
      <w:r>
        <w:rPr>
          <w:rFonts w:hint="default" w:ascii="Times New Roman" w:hAnsi="Times New Roman" w:cs="Times New Roman"/>
          <w:sz w:val="24"/>
          <w:szCs w:val="24"/>
          <w:highlight w:val="none"/>
          <w:lang w:val="ru-RU"/>
        </w:rPr>
        <w:t xml:space="preserve">Артинского муниципального округа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указанного решения размещает на официальном сайте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для размещения информации о проведении торгов такое решение и предложение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о заключении концессионного соглашения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одновременно с проектом концессионного соглашен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я в целях принятия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заявок о готовности к участию в конкурсе на заключение концессионного соглашения на условиях, определенных в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этом проекте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концессионного 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 отношении     объекта     концессионного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п</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редусмотренного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 предложении о заключении концессионного соглашения, от иных лиц, отвечающих требованиям, предъявляемым Федеральн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ым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закон</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ом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«О концессионных соглашения» к лицу, выступающему с инициативой заключения концессионного 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а также требованиям, предъявляемым в соответствии с ч.4.1 ст. 37 </w:t>
      </w:r>
      <w:r>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rPr>
        <w:t>Федерального закона «О концессионных соглашениях»</w:t>
      </w:r>
      <w:r>
        <w:rPr>
          <w:rFonts w:hint="default" w:ascii="Times New Roman" w:hAnsi="Times New Roman" w:eastAsia="Times New Roman" w:cs="Times New Roman"/>
          <w:b w:val="0"/>
          <w:bCs w:val="0"/>
          <w:i w:val="0"/>
          <w:iCs w:val="0"/>
          <w:strike w:val="0"/>
          <w:color w:val="auto"/>
          <w:spacing w:val="0"/>
          <w:w w:val="100"/>
          <w:position w:val="0"/>
          <w:sz w:val="24"/>
          <w:szCs w:val="24"/>
          <w:highlight w:val="none"/>
          <w:u w:val="none"/>
          <w:lang w:val="ru-RU"/>
        </w:rPr>
        <w:t xml:space="preserve"> к  лицу, выступающему </w:t>
      </w:r>
      <w:r>
        <w:rPr>
          <w:rFonts w:hint="default" w:ascii="Times New Roman" w:hAnsi="Times New Roman" w:cs="Times New Roman"/>
          <w:sz w:val="24"/>
          <w:szCs w:val="24"/>
          <w:highlight w:val="none"/>
        </w:rPr>
        <w:t>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w:t>
      </w:r>
      <w:r>
        <w:rPr>
          <w:rFonts w:hint="default" w:ascii="Times New Roman" w:hAnsi="Times New Roman" w:cs="Times New Roman"/>
          <w:sz w:val="24"/>
          <w:szCs w:val="24"/>
          <w:highlight w:val="none"/>
        </w:rPr>
        <w:t>е концессионного соглашения утверждается Правительством Российской Федерации.</w:t>
      </w:r>
    </w:p>
    <w:p w14:paraId="76A3CEAE">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pPr>
    </w:p>
    <w:p w14:paraId="41514DE5">
      <w:pPr>
        <w:widowControl w:val="0"/>
        <w:tabs>
          <w:tab w:val="left" w:pos="1416"/>
          <w:tab w:val="left" w:pos="1930"/>
          <w:tab w:val="left" w:pos="3048"/>
          <w:tab w:val="left" w:pos="4494"/>
          <w:tab w:val="left" w:pos="5853"/>
          <w:tab w:val="left" w:pos="6319"/>
          <w:tab w:val="left" w:pos="8226"/>
        </w:tabs>
        <w:spacing w:before="0" w:after="0" w:line="239" w:lineRule="auto"/>
        <w:ind w:left="1" w:right="-1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2.7.</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случае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принятия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решения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возможности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заключения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к</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онцессионного соглашения на иных условиях, чем предложено инициатором заключения соглашения,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дминистрация </w:t>
      </w:r>
      <w:r>
        <w:rPr>
          <w:rFonts w:hint="default" w:ascii="Times New Roman" w:hAnsi="Times New Roman" w:cs="Times New Roman"/>
          <w:sz w:val="24"/>
          <w:szCs w:val="24"/>
          <w:highlight w:val="none"/>
          <w:lang w:val="ru-RU"/>
        </w:rPr>
        <w:t>Артинского муниципального округа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14:paraId="4C9A4701">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p>
    <w:p w14:paraId="00E3EB71">
      <w:pPr>
        <w:widowControl w:val="0"/>
        <w:spacing w:before="0" w:after="0" w:line="239" w:lineRule="auto"/>
        <w:ind w:left="1" w:right="-15"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14:paraId="06023DF5">
      <w:pPr>
        <w:pStyle w:val="7"/>
        <w:keepNext w:val="0"/>
        <w:keepLines w:val="0"/>
        <w:widowControl/>
        <w:suppressLineNumbers w:val="0"/>
        <w:spacing w:before="0" w:beforeAutospacing="0" w:after="0" w:afterAutospacing="0" w:line="228" w:lineRule="atLeast"/>
        <w:ind w:left="0" w:right="0" w:firstLine="667" w:firstLineChars="278"/>
        <w:jc w:val="both"/>
        <w:rPr>
          <w:rFonts w:hint="default" w:ascii="Times New Roman" w:hAnsi="Times New Roman" w:cs="Times New Roman"/>
          <w:sz w:val="24"/>
          <w:szCs w:val="24"/>
          <w:highlight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2.7.2. </w:t>
      </w:r>
      <w:r>
        <w:rPr>
          <w:rFonts w:hint="default" w:ascii="Times New Roman" w:hAnsi="Times New Roman" w:cs="Times New Roman"/>
          <w:sz w:val="24"/>
          <w:szCs w:val="24"/>
          <w:highlight w:val="none"/>
        </w:rPr>
        <w:t xml:space="preserve">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w:t>
      </w:r>
      <w:r>
        <w:rPr>
          <w:rFonts w:hint="default" w:ascii="Times New Roman" w:hAnsi="Times New Roman" w:cs="Times New Roman"/>
          <w:sz w:val="24"/>
          <w:szCs w:val="24"/>
          <w:highlight w:val="none"/>
          <w:lang w:val="ru-RU"/>
        </w:rPr>
        <w:t>муниципальное</w:t>
      </w:r>
      <w:r>
        <w:rPr>
          <w:rFonts w:hint="default" w:ascii="Times New Roman" w:hAnsi="Times New Roman" w:cs="Times New Roman"/>
          <w:sz w:val="24"/>
          <w:szCs w:val="24"/>
          <w:highlight w:val="none"/>
          <w:lang w:val="ru-RU"/>
        </w:rPr>
        <w:t xml:space="preserve"> образование - Администрация АМО</w:t>
      </w:r>
      <w:r>
        <w:rPr>
          <w:rFonts w:hint="default" w:ascii="Times New Roman" w:hAnsi="Times New Roman" w:cs="Times New Roman"/>
          <w:sz w:val="24"/>
          <w:szCs w:val="24"/>
          <w:highlight w:val="none"/>
        </w:rPr>
        <w:t>,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14:paraId="5568E883">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cs="Times New Roman"/>
          <w:sz w:val="24"/>
          <w:szCs w:val="24"/>
          <w:highlight w:val="none"/>
          <w:lang w:val="ru-RU"/>
        </w:rPr>
      </w:pPr>
      <w:r>
        <w:rPr>
          <w:rFonts w:hint="default" w:ascii="Times New Roman" w:hAnsi="Times New Roman" w:eastAsia="Times New Roman" w:cs="Times New Roman"/>
          <w:b w:val="0"/>
          <w:bCs w:val="0"/>
          <w:i w:val="0"/>
          <w:iCs w:val="0"/>
          <w:strike w:val="0"/>
          <w:color w:val="FF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2.7.3. </w:t>
      </w:r>
      <w:r>
        <w:rPr>
          <w:rFonts w:hint="default" w:ascii="Times New Roman" w:hAnsi="Times New Roman" w:cs="Times New Roman"/>
          <w:sz w:val="24"/>
          <w:szCs w:val="24"/>
          <w:highlight w:val="none"/>
        </w:rPr>
        <w:t xml:space="preserve">В случае несогласования </w:t>
      </w:r>
      <w:r>
        <w:rPr>
          <w:rFonts w:hint="default" w:ascii="Times New Roman" w:hAnsi="Times New Roman" w:cs="Times New Roman"/>
          <w:sz w:val="24"/>
          <w:szCs w:val="24"/>
          <w:highlight w:val="none"/>
          <w:lang w:val="ru-RU"/>
        </w:rPr>
        <w:t>муниципальным</w:t>
      </w:r>
      <w:r>
        <w:rPr>
          <w:rFonts w:hint="default" w:ascii="Times New Roman" w:hAnsi="Times New Roman" w:cs="Times New Roman"/>
          <w:sz w:val="24"/>
          <w:szCs w:val="24"/>
          <w:highlight w:val="none"/>
          <w:lang w:val="ru-RU"/>
        </w:rPr>
        <w:t xml:space="preserve"> образованием - Администрация АМО</w:t>
      </w:r>
      <w:r>
        <w:rPr>
          <w:rFonts w:hint="default" w:ascii="Times New Roman" w:hAnsi="Times New Roman" w:cs="Times New Roman"/>
          <w:sz w:val="24"/>
          <w:szCs w:val="24"/>
          <w:highlight w:val="none"/>
        </w:rPr>
        <w:t xml:space="preserve"> предложения о заключении концессионного соглашения, </w:t>
      </w:r>
      <w:r>
        <w:rPr>
          <w:rFonts w:hint="default" w:ascii="Times New Roman" w:hAnsi="Times New Roman" w:cs="Times New Roman"/>
          <w:sz w:val="24"/>
          <w:szCs w:val="24"/>
          <w:highlight w:val="none"/>
          <w:lang w:val="ru-RU"/>
        </w:rPr>
        <w:t>изменённого</w:t>
      </w:r>
      <w:r>
        <w:rPr>
          <w:rFonts w:hint="default" w:ascii="Times New Roman" w:hAnsi="Times New Roman" w:cs="Times New Roman"/>
          <w:sz w:val="24"/>
          <w:szCs w:val="24"/>
          <w:highlight w:val="none"/>
          <w:lang w:val="ru-RU"/>
        </w:rPr>
        <w:t xml:space="preserve"> проекта концессионного соглашения, а именно: </w:t>
      </w:r>
    </w:p>
    <w:p w14:paraId="12FA8E27">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w:t>
      </w:r>
      <w:r>
        <w:rPr>
          <w:rFonts w:hint="default" w:ascii="Times New Roman" w:hAnsi="Times New Roman" w:cs="Times New Roman"/>
          <w:sz w:val="24"/>
          <w:szCs w:val="24"/>
          <w:highlight w:val="none"/>
          <w:lang w:val="ru-RU"/>
        </w:rPr>
        <w:t xml:space="preserve"> установленным </w:t>
      </w:r>
      <w:r>
        <w:rPr>
          <w:rFonts w:hint="default" w:ascii="Times New Roman" w:hAnsi="Times New Roman" w:cs="Times New Roman"/>
          <w:sz w:val="24"/>
          <w:szCs w:val="24"/>
          <w:highlight w:val="none"/>
          <w:lang w:val="ru-RU"/>
        </w:rPr>
        <w:t>муниципальным</w:t>
      </w:r>
      <w:r>
        <w:rPr>
          <w:rFonts w:hint="default" w:ascii="Times New Roman" w:hAnsi="Times New Roman" w:cs="Times New Roman"/>
          <w:sz w:val="24"/>
          <w:szCs w:val="24"/>
          <w:highlight w:val="none"/>
          <w:lang w:val="ru-RU"/>
        </w:rPr>
        <w:t xml:space="preserve"> образованием - Администрации АМО</w:t>
      </w:r>
      <w:r>
        <w:rPr>
          <w:rFonts w:hint="default" w:ascii="Times New Roman" w:hAnsi="Times New Roman" w:cs="Times New Roman"/>
          <w:sz w:val="24"/>
          <w:szCs w:val="24"/>
          <w:highlight w:val="none"/>
        </w:rPr>
        <w:t xml:space="preserve">; </w:t>
      </w:r>
    </w:p>
    <w:p w14:paraId="55D7749B">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pPr>
      <w:r>
        <w:rPr>
          <w:rFonts w:hint="default" w:ascii="Times New Roman" w:hAnsi="Times New Roman" w:cs="Times New Roman"/>
          <w:sz w:val="24"/>
          <w:szCs w:val="24"/>
          <w:highlight w:val="none"/>
        </w:rPr>
        <w:t>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r>
        <w:rPr>
          <w:rFonts w:hint="default" w:ascii="Times New Roman" w:hAnsi="Times New Roman" w:cs="Times New Roman"/>
          <w:sz w:val="24"/>
          <w:szCs w:val="24"/>
          <w:highlight w:val="none"/>
          <w:lang w:val="ru-RU"/>
        </w:rPr>
        <w:t xml:space="preserve">, а также </w:t>
      </w:r>
      <w:r>
        <w:rPr>
          <w:rFonts w:hint="default" w:ascii="Times New Roman" w:hAnsi="Times New Roman" w:cs="Times New Roman"/>
          <w:sz w:val="24"/>
          <w:szCs w:val="24"/>
          <w:highlight w:val="none"/>
        </w:rPr>
        <w:t>представл</w:t>
      </w:r>
      <w:r>
        <w:rPr>
          <w:rFonts w:hint="default" w:ascii="Times New Roman" w:hAnsi="Times New Roman" w:cs="Times New Roman"/>
          <w:sz w:val="24"/>
          <w:szCs w:val="24"/>
          <w:highlight w:val="none"/>
          <w:lang w:val="ru-RU"/>
        </w:rPr>
        <w:t>ение</w:t>
      </w:r>
      <w:r>
        <w:rPr>
          <w:rFonts w:hint="default" w:ascii="Times New Roman" w:hAnsi="Times New Roman" w:cs="Times New Roman"/>
          <w:sz w:val="24"/>
          <w:szCs w:val="24"/>
          <w:highlight w:val="none"/>
        </w:rPr>
        <w:t xml:space="preserve"> документально подтвержденны</w:t>
      </w:r>
      <w:r>
        <w:rPr>
          <w:rFonts w:hint="default" w:ascii="Times New Roman" w:hAnsi="Times New Roman" w:cs="Times New Roman"/>
          <w:sz w:val="24"/>
          <w:szCs w:val="24"/>
          <w:highlight w:val="none"/>
          <w:lang w:val="ru-RU"/>
        </w:rPr>
        <w:t>х</w:t>
      </w:r>
      <w:r>
        <w:rPr>
          <w:rFonts w:hint="default" w:ascii="Times New Roman" w:hAnsi="Times New Roman" w:cs="Times New Roman"/>
          <w:sz w:val="24"/>
          <w:szCs w:val="24"/>
          <w:highlight w:val="none"/>
        </w:rPr>
        <w:t xml:space="preserve"> сведени</w:t>
      </w:r>
      <w:r>
        <w:rPr>
          <w:rFonts w:hint="default" w:ascii="Times New Roman" w:hAnsi="Times New Roman" w:cs="Times New Roman"/>
          <w:sz w:val="24"/>
          <w:szCs w:val="24"/>
          <w:highlight w:val="none"/>
          <w:lang w:val="ru-RU"/>
        </w:rPr>
        <w:t>й</w:t>
      </w:r>
      <w:r>
        <w:rPr>
          <w:rFonts w:hint="default" w:ascii="Times New Roman" w:hAnsi="Times New Roman" w:cs="Times New Roman"/>
          <w:sz w:val="24"/>
          <w:szCs w:val="24"/>
          <w:highlight w:val="none"/>
        </w:rPr>
        <w:t xml:space="preserve">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r>
        <w:rPr>
          <w:rFonts w:hint="default" w:ascii="Times New Roman" w:hAnsi="Times New Roman" w:cs="Times New Roman"/>
          <w:sz w:val="24"/>
          <w:szCs w:val="24"/>
          <w:highlight w:val="none"/>
          <w:lang w:val="ru-RU"/>
        </w:rPr>
        <w:t xml:space="preserve">, в случае если в измененным проектом  </w:t>
      </w:r>
      <w:r>
        <w:rPr>
          <w:rFonts w:hint="default" w:ascii="Times New Roman" w:hAnsi="Times New Roman" w:cs="Times New Roman"/>
          <w:sz w:val="24"/>
          <w:szCs w:val="24"/>
          <w:highlight w:val="none"/>
        </w:rPr>
        <w:t>проектом концессионного соглашения</w:t>
      </w:r>
      <w:r>
        <w:rPr>
          <w:rFonts w:hint="default" w:ascii="Times New Roman" w:hAnsi="Times New Roman" w:cs="Times New Roman"/>
          <w:sz w:val="24"/>
          <w:szCs w:val="24"/>
          <w:highlight w:val="none"/>
          <w:lang w:val="ru-RU"/>
        </w:rPr>
        <w:t xml:space="preserve"> предусматривается увеличение объема заявленных в проекте концессионного соглашения инвестиций, лицом, выступающим с предложением о заключении концессионного соглашения.</w:t>
      </w:r>
    </w:p>
    <w:p w14:paraId="3637AF63">
      <w:pPr>
        <w:widowControl w:val="0"/>
        <w:tabs>
          <w:tab w:val="left" w:pos="1806"/>
          <w:tab w:val="left" w:pos="3734"/>
          <w:tab w:val="left" w:pos="5979"/>
          <w:tab w:val="left" w:pos="7577"/>
          <w:tab w:val="left" w:pos="9512"/>
        </w:tabs>
        <w:spacing w:before="0" w:after="0" w:line="239" w:lineRule="auto"/>
        <w:ind w:left="1" w:right="-13"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pPr>
    </w:p>
    <w:bookmarkEnd w:id="3"/>
    <w:p w14:paraId="7B64597B">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pPr>
      <w:bookmarkStart w:id="4" w:name="_page_37_0"/>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2.7.4. В случае если в сорока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пятидневный срок с момента размещения на официальном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сайте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для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размещения информации о проведении торгов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предложения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иных     лиц,</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отвечающих     требованиям, предъявляемым Федеральным законом к концессионеру, а также требованиям, предъявляемым частью 4.1 статьи 37 Федерального закона «О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концессионных     соглашениях»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концедент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размещает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данную</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информацию</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на официальном сайте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для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размещения информации о проведении торгов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w:t>
      </w:r>
    </w:p>
    <w:p w14:paraId="12FA872B">
      <w:pPr>
        <w:widowControl w:val="0"/>
        <w:spacing w:before="0" w:after="0" w:line="239" w:lineRule="auto"/>
        <w:ind w:left="1" w:right="-65"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14:paraId="00AE82D3">
      <w:pPr>
        <w:widowControl w:val="0"/>
        <w:tabs>
          <w:tab w:val="left" w:pos="1437"/>
          <w:tab w:val="left" w:pos="2072"/>
          <w:tab w:val="left" w:pos="3156"/>
          <w:tab w:val="left" w:pos="3814"/>
          <w:tab w:val="left" w:pos="4960"/>
          <w:tab w:val="left" w:pos="5598"/>
          <w:tab w:val="left" w:pos="6092"/>
          <w:tab w:val="left" w:pos="7621"/>
          <w:tab w:val="left" w:pos="8201"/>
          <w:tab w:val="left" w:pos="9364"/>
        </w:tabs>
        <w:spacing w:before="0" w:after="0" w:line="239" w:lineRule="auto"/>
        <w:ind w:left="1" w:right="-1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2.7.5. В случае если в сорокапятидневный срок со дня размещения на официальном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сайте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для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размещения информации о проведении торгов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предложения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заключении концессионного соглашения не поступило заявок о готовности к участию в конкурсе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заключение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системы      горячего      водоснабжения, отдельные объекты таких систем, выступает единая теплоснабжающая организация     с     лицом,     выступившим     с     инициативой     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заключении концессионного соглашения, концессионное соглашение заключается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14:paraId="5B6D7BE4">
      <w:pPr>
        <w:widowControl w:val="0"/>
        <w:tabs>
          <w:tab w:val="left" w:pos="1416"/>
        </w:tabs>
        <w:spacing w:before="0" w:after="0" w:line="240" w:lineRule="auto"/>
        <w:ind w:left="1" w:right="-12"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решение о заключении концессионного соглашения принимается в течение тридцати календарных дней после истечения сорокапятидневного срока;</w:t>
      </w:r>
    </w:p>
    <w:p w14:paraId="337CC003">
      <w:pPr>
        <w:widowControl w:val="0"/>
        <w:tabs>
          <w:tab w:val="left" w:pos="1416"/>
        </w:tabs>
        <w:spacing w:before="0" w:after="0" w:line="239" w:lineRule="auto"/>
        <w:ind w:left="1" w:right="-10"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Администрация</w:t>
      </w:r>
      <w:r>
        <w:rPr>
          <w:rFonts w:hint="default" w:ascii="Times New Roman" w:hAnsi="Times New Roman" w:cs="Times New Roman"/>
          <w:sz w:val="24"/>
          <w:szCs w:val="24"/>
          <w:highlight w:val="none"/>
          <w:lang w:val="ru-RU"/>
        </w:rPr>
        <w:t xml:space="preserve"> муниципального округа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bookmarkEnd w:id="4"/>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bookmarkStart w:id="5" w:name="_page_39_0"/>
    </w:p>
    <w:p w14:paraId="51220329">
      <w:pPr>
        <w:widowControl w:val="0"/>
        <w:tabs>
          <w:tab w:val="left" w:pos="1416"/>
          <w:tab w:val="left" w:pos="2233"/>
          <w:tab w:val="left" w:pos="2998"/>
          <w:tab w:val="left" w:pos="3943"/>
          <w:tab w:val="left" w:pos="4394"/>
          <w:tab w:val="left" w:pos="5415"/>
          <w:tab w:val="left" w:pos="6152"/>
          <w:tab w:val="left" w:pos="6586"/>
          <w:tab w:val="left" w:pos="7435"/>
          <w:tab w:val="left" w:pos="8149"/>
          <w:tab w:val="left" w:pos="8963"/>
        </w:tabs>
        <w:spacing w:before="0" w:after="0" w:line="239" w:lineRule="auto"/>
        <w:ind w:left="1" w:right="-16"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лицо, выступающее с инициативой заключения концессионного соглашения, до принятия решения о заключении этого соглашения обязано указать источники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финансирования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деятельности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исполнению концессионного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представить</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уполномоченный</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орган подтверждение возможности их получения.</w:t>
      </w:r>
    </w:p>
    <w:p w14:paraId="6B5728CF">
      <w:pPr>
        <w:widowControl w:val="0"/>
        <w:tabs>
          <w:tab w:val="left" w:pos="1416"/>
          <w:tab w:val="left" w:pos="1778"/>
          <w:tab w:val="left" w:pos="2198"/>
          <w:tab w:val="left" w:pos="3194"/>
          <w:tab w:val="left" w:pos="4101"/>
          <w:tab w:val="left" w:pos="5029"/>
          <w:tab w:val="left" w:pos="6581"/>
          <w:tab w:val="left" w:pos="7658"/>
          <w:tab w:val="left" w:pos="8229"/>
        </w:tabs>
        <w:spacing w:before="0" w:after="0" w:line="239" w:lineRule="auto"/>
        <w:ind w:left="1" w:right="-12"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2.8.</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Лицо, выступающее с инициативой заключения концессионного 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также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иные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лица,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подающие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заявки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заключение концессионного соглашения, должны отвечать требованиям, установленным Федеральным законом «О концессионных соглашениях».</w:t>
      </w:r>
    </w:p>
    <w:p w14:paraId="0F57C149">
      <w:pPr>
        <w:widowControl w:val="0"/>
        <w:tabs>
          <w:tab w:val="left" w:pos="1416"/>
          <w:tab w:val="left" w:pos="1904"/>
          <w:tab w:val="left" w:pos="3238"/>
          <w:tab w:val="left" w:pos="5567"/>
          <w:tab w:val="left" w:pos="7440"/>
          <w:tab w:val="left" w:pos="8121"/>
        </w:tabs>
        <w:spacing w:before="0" w:after="0" w:line="239" w:lineRule="auto"/>
        <w:ind w:left="1" w:right="-11"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2.9.</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Лицо, выступающее с инициативой заключения концессионного соглашения, вправе проводить с Администрацией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Артинского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муниципального округа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переговоры, связанные с подготовкой</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проекта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ко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направления предложения о заключении концессионного соглашения.</w:t>
      </w:r>
    </w:p>
    <w:p w14:paraId="011C995A">
      <w:pPr>
        <w:widowControl w:val="0"/>
        <w:spacing w:before="3" w:after="0" w:line="239" w:lineRule="auto"/>
        <w:ind w:left="1" w:right="-11"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2.10. Подготовку проекта решения о заключении концессионного соглашения,  осуществляет Администрация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МО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 течение 30 календарных дней со дня поступления предложения о заключении концессионного соглашения.</w:t>
      </w:r>
    </w:p>
    <w:p w14:paraId="2D11086A">
      <w:pPr>
        <w:widowControl w:val="0"/>
        <w:tabs>
          <w:tab w:val="left" w:pos="3145"/>
          <w:tab w:val="left" w:pos="4404"/>
          <w:tab w:val="left" w:pos="6663"/>
          <w:tab w:val="left" w:pos="8395"/>
          <w:tab w:val="left" w:pos="8846"/>
        </w:tabs>
        <w:spacing w:before="0" w:after="0" w:line="239" w:lineRule="auto"/>
        <w:ind w:left="1" w:right="-14"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2.11.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Подготовку</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п</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роекта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случае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инициирования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его лицами, указанными в пункте 2.1.1 настоящего Положения, осуществляет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ся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 Администрацией</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МО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 течение 30 календарных дней со дня поступления принятия решения о заключении концессионного соглашения.</w:t>
      </w:r>
    </w:p>
    <w:p w14:paraId="4DA0F200">
      <w:pPr>
        <w:widowControl w:val="0"/>
        <w:tabs>
          <w:tab w:val="left" w:pos="3158"/>
          <w:tab w:val="left" w:pos="3818"/>
          <w:tab w:val="left" w:pos="5775"/>
          <w:tab w:val="left" w:pos="8229"/>
        </w:tabs>
        <w:spacing w:before="0" w:after="0" w:line="239" w:lineRule="auto"/>
        <w:ind w:left="1" w:right="-67"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2.12. Решением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заключении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соглашения устанавливаются:</w:t>
      </w:r>
    </w:p>
    <w:p w14:paraId="3802B685">
      <w:pPr>
        <w:widowControl w:val="0"/>
        <w:tabs>
          <w:tab w:val="left" w:pos="1384"/>
        </w:tabs>
        <w:spacing w:before="0" w:after="0" w:line="239" w:lineRule="auto"/>
        <w:ind w:left="1" w:right="-5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1)</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условия концессионного соглашения в соответствии со статьями 10 и 42 Федерального закона «О концессионных соглашениях»;</w:t>
      </w:r>
    </w:p>
    <w:p w14:paraId="749C2178">
      <w:pPr>
        <w:widowControl w:val="0"/>
        <w:tabs>
          <w:tab w:val="left" w:pos="1431"/>
        </w:tabs>
        <w:spacing w:before="0" w:after="0" w:line="241" w:lineRule="auto"/>
        <w:ind w:left="708" w:right="-20" w:firstLine="0"/>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критерии конкурса и параметры критериев конкурса;</w:t>
      </w:r>
    </w:p>
    <w:p w14:paraId="2940306C">
      <w:pPr>
        <w:widowControl w:val="0"/>
        <w:tabs>
          <w:tab w:val="left" w:pos="1416"/>
        </w:tabs>
        <w:spacing w:before="0" w:after="0" w:line="239" w:lineRule="auto"/>
        <w:ind w:left="708" w:right="-20" w:firstLine="0"/>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вид конкурса (открытый конкурс или закрытый конкурс);</w:t>
      </w:r>
    </w:p>
    <w:p w14:paraId="1E0F33B2">
      <w:pPr>
        <w:pStyle w:val="7"/>
        <w:keepNext w:val="0"/>
        <w:keepLines w:val="0"/>
        <w:widowControl/>
        <w:suppressLineNumbers w:val="0"/>
        <w:spacing w:before="0" w:beforeAutospacing="0" w:after="0" w:afterAutospacing="0" w:line="228" w:lineRule="atLeast"/>
        <w:ind w:right="0" w:firstLine="720" w:firstLineChars="300"/>
        <w:jc w:val="both"/>
        <w:rPr>
          <w:rFonts w:hint="default" w:ascii="Times New Roman" w:hAnsi="Times New Roman" w:cs="Times New Roman"/>
          <w:sz w:val="24"/>
          <w:szCs w:val="24"/>
          <w:highlight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4)</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cs="Times New Roman"/>
          <w:sz w:val="24"/>
          <w:szCs w:val="24"/>
          <w:highlight w:val="none"/>
        </w:rPr>
        <w:t>перечень лиц, которым направляются приглашения принять участие в конкурсе,  в случае проведения закрытого конкурса;</w:t>
      </w:r>
    </w:p>
    <w:p w14:paraId="5FE764C5">
      <w:pPr>
        <w:pStyle w:val="7"/>
        <w:keepNext w:val="0"/>
        <w:keepLines w:val="0"/>
        <w:widowControl/>
        <w:suppressLineNumbers w:val="0"/>
        <w:spacing w:before="132" w:beforeAutospacing="0" w:after="0" w:afterAutospacing="0" w:line="228" w:lineRule="atLeast"/>
        <w:ind w:left="0" w:right="0" w:firstLine="667" w:firstLineChars="278"/>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 </w:t>
      </w:r>
    </w:p>
    <w:p w14:paraId="71AE6B16">
      <w:pPr>
        <w:pStyle w:val="7"/>
        <w:keepNext w:val="0"/>
        <w:keepLines w:val="0"/>
        <w:widowControl/>
        <w:suppressLineNumbers w:val="0"/>
        <w:spacing w:before="132" w:beforeAutospacing="0" w:after="0" w:afterAutospacing="0" w:line="228" w:lineRule="atLeast"/>
        <w:ind w:left="0" w:right="0" w:firstLine="667" w:firstLineChars="278"/>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Федеральным законом</w:t>
      </w:r>
      <w:r>
        <w:rPr>
          <w:rFonts w:hint="default" w:ascii="Times New Roman" w:hAnsi="Times New Roman" w:cs="Times New Roman"/>
          <w:sz w:val="24"/>
          <w:szCs w:val="24"/>
          <w:highlight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 концессионных соглашениях»</w:t>
      </w:r>
      <w:r>
        <w:rPr>
          <w:rFonts w:hint="default" w:ascii="Times New Roman" w:hAnsi="Times New Roman" w:cs="Times New Roman"/>
          <w:sz w:val="24"/>
          <w:szCs w:val="24"/>
          <w:highlight w:val="none"/>
        </w:rPr>
        <w:t xml:space="preserve"> (далее - открытый раздел электронной площадки), сообщения о проведении конкурса - при проведении конкурса в электронной форме; </w:t>
      </w:r>
    </w:p>
    <w:bookmarkEnd w:id="5"/>
    <w:p w14:paraId="082EDCCE">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cs="Times New Roman"/>
          <w:sz w:val="24"/>
          <w:szCs w:val="24"/>
          <w:highlight w:val="none"/>
        </w:rPr>
      </w:pPr>
      <w:bookmarkStart w:id="6" w:name="_page_41_0"/>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2.13. В случае, установленном Федеральным законом «О концессионных соглашениях»</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заключени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мо</w:t>
      </w:r>
      <w:r>
        <w:rPr>
          <w:rFonts w:hint="default" w:ascii="Times New Roman" w:hAnsi="Times New Roman" w:cs="Times New Roman"/>
          <w:sz w:val="24"/>
          <w:szCs w:val="24"/>
          <w:highlight w:val="none"/>
        </w:rPr>
        <w:t xml:space="preserve">жет быть заключено без проведения конкурса с лицом, у которого права владения и пользования имуществом, которое в соответствии с Федеральным законом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 концессионных соглашениях»</w:t>
      </w:r>
      <w:r>
        <w:rPr>
          <w:rFonts w:hint="default" w:ascii="Times New Roman" w:hAnsi="Times New Roman" w:cs="Times New Roman"/>
          <w:sz w:val="24"/>
          <w:szCs w:val="24"/>
          <w:highlight w:val="none"/>
        </w:rPr>
        <w:t xml:space="preserve">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14:paraId="018EDDE8">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 концессионных соглашениях»</w:t>
      </w:r>
      <w:r>
        <w:rPr>
          <w:rFonts w:hint="default" w:ascii="Times New Roman" w:hAnsi="Times New Roman" w:cs="Times New Roman"/>
          <w:sz w:val="24"/>
          <w:szCs w:val="24"/>
          <w:highlight w:val="none"/>
        </w:rPr>
        <w:t xml:space="preserve"> может быть объектом концессионного соглашения; </w:t>
      </w:r>
    </w:p>
    <w:p w14:paraId="72BB6641">
      <w:pPr>
        <w:pStyle w:val="7"/>
        <w:keepNext w:val="0"/>
        <w:keepLines w:val="0"/>
        <w:widowControl/>
        <w:suppressLineNumbers w:val="0"/>
        <w:spacing w:before="132" w:beforeAutospacing="0" w:after="0" w:afterAutospacing="0" w:line="228" w:lineRule="atLeast"/>
        <w:ind w:left="0" w:right="0" w:firstLine="432"/>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r>
        <w:rPr>
          <w:rFonts w:hint="default" w:ascii="Times New Roman" w:hAnsi="Times New Roman" w:cs="Times New Roman"/>
          <w:color w:val="auto"/>
          <w:sz w:val="24"/>
          <w:szCs w:val="24"/>
          <w:highlight w:val="none"/>
          <w:u w:val="none"/>
        </w:rPr>
        <w:fldChar w:fldCharType="begin"/>
      </w:r>
      <w:r>
        <w:rPr>
          <w:rFonts w:hint="default" w:ascii="Times New Roman" w:hAnsi="Times New Roman" w:cs="Times New Roman"/>
          <w:color w:val="auto"/>
          <w:sz w:val="24"/>
          <w:szCs w:val="24"/>
          <w:highlight w:val="none"/>
          <w:u w:val="none"/>
        </w:rPr>
        <w:instrText xml:space="preserve"> HYPERLINK "https://login.consultant.ru/link/?req=doc&amp;base=LAW&amp;n=492049&amp;dst=434&amp;field=134&amp;date=21.02.2025" </w:instrText>
      </w:r>
      <w:r>
        <w:rPr>
          <w:rFonts w:hint="default" w:ascii="Times New Roman" w:hAnsi="Times New Roman" w:cs="Times New Roman"/>
          <w:color w:val="auto"/>
          <w:sz w:val="24"/>
          <w:szCs w:val="24"/>
          <w:highlight w:val="none"/>
          <w:u w:val="none"/>
        </w:rPr>
        <w:fldChar w:fldCharType="separate"/>
      </w:r>
      <w:r>
        <w:rPr>
          <w:rStyle w:val="5"/>
          <w:rFonts w:hint="default" w:ascii="Times New Roman" w:hAnsi="Times New Roman" w:cs="Times New Roman"/>
          <w:color w:val="auto"/>
          <w:sz w:val="24"/>
          <w:szCs w:val="24"/>
          <w:highlight w:val="none"/>
          <w:u w:val="none"/>
        </w:rPr>
        <w:t>статьей 51</w:t>
      </w:r>
      <w:r>
        <w:rPr>
          <w:rFonts w:hint="default" w:ascii="Times New Roman" w:hAnsi="Times New Roman" w:cs="Times New Roman"/>
          <w:color w:val="auto"/>
          <w:sz w:val="24"/>
          <w:szCs w:val="24"/>
          <w:highlight w:val="none"/>
          <w:u w:val="none"/>
        </w:rPr>
        <w:fldChar w:fldCharType="end"/>
      </w:r>
      <w:r>
        <w:rPr>
          <w:rFonts w:hint="default" w:ascii="Times New Roman" w:hAnsi="Times New Roman" w:cs="Times New Roman"/>
          <w:sz w:val="24"/>
          <w:szCs w:val="24"/>
          <w:highlight w:val="none"/>
        </w:rPr>
        <w:t xml:space="preserve"> Федерального закона</w:t>
      </w:r>
      <w:r>
        <w:rPr>
          <w:rFonts w:hint="default" w:ascii="Times New Roman" w:hAnsi="Times New Roman" w:cs="Times New Roman"/>
          <w:sz w:val="24"/>
          <w:szCs w:val="24"/>
          <w:highlight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 концессионных соглашениях»</w:t>
      </w:r>
      <w:r>
        <w:rPr>
          <w:rFonts w:hint="default" w:ascii="Times New Roman" w:hAnsi="Times New Roman" w:cs="Times New Roman"/>
          <w:sz w:val="24"/>
          <w:szCs w:val="24"/>
          <w:highlight w:val="none"/>
        </w:rPr>
        <w:t xml:space="preserve">. </w:t>
      </w:r>
    </w:p>
    <w:p w14:paraId="34F1EF4D">
      <w:pPr>
        <w:widowControl w:val="0"/>
        <w:spacing w:before="0" w:after="0" w:line="240" w:lineRule="auto"/>
        <w:ind w:left="1" w:right="-13" w:firstLine="720" w:firstLineChars="300"/>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2.14. Решение о заключении концессионного соглашения может быть обжаловано в порядке, предусмотренном законодательством Российской Федерации.</w:t>
      </w:r>
    </w:p>
    <w:p w14:paraId="1F03F62F">
      <w:pPr>
        <w:widowControl w:val="0"/>
        <w:spacing w:before="0" w:after="0" w:line="239" w:lineRule="auto"/>
        <w:ind w:left="3827" w:right="453" w:hanging="2602"/>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p>
    <w:p w14:paraId="071E916E">
      <w:pPr>
        <w:widowControl w:val="0"/>
        <w:spacing w:before="0" w:after="0" w:line="239" w:lineRule="auto"/>
        <w:ind w:left="3827" w:right="453" w:hanging="2602"/>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 КОНКУРС НА ПРАВО ЗАКЛЮЧЕНИЯ КОНЦЕССИОННОГО СОГЛАШЕНИЯ</w:t>
      </w:r>
    </w:p>
    <w:p w14:paraId="24D8A68E">
      <w:pPr>
        <w:widowControl w:val="0"/>
        <w:tabs>
          <w:tab w:val="left" w:pos="1416"/>
        </w:tabs>
        <w:spacing w:before="0" w:after="0" w:line="239" w:lineRule="auto"/>
        <w:ind w:left="1" w:right="-66"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3.1.</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 Федерального закона «О концессионных соглашениях».</w:t>
      </w:r>
    </w:p>
    <w:p w14:paraId="1E148C51">
      <w:pPr>
        <w:widowControl w:val="0"/>
        <w:tabs>
          <w:tab w:val="left" w:pos="1416"/>
          <w:tab w:val="left" w:pos="2716"/>
          <w:tab w:val="left" w:pos="3624"/>
          <w:tab w:val="left" w:pos="4369"/>
          <w:tab w:val="left" w:pos="4923"/>
          <w:tab w:val="left" w:pos="5673"/>
          <w:tab w:val="left" w:pos="6469"/>
          <w:tab w:val="left" w:pos="7038"/>
          <w:tab w:val="left" w:pos="7783"/>
          <w:tab w:val="left" w:pos="8207"/>
        </w:tabs>
        <w:spacing w:before="0" w:after="0" w:line="239" w:lineRule="auto"/>
        <w:ind w:left="1" w:right="-15"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3.2.</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Конкурс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проводится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на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основании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решения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заключении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к</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онцессионного соглашения, указанного в пункте 2.4 настоящего Положения, в порядке,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установленном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Федеральным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законом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концессионных</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оглашениях», нормативно-правовым актом органа местного самоуправления.</w:t>
      </w:r>
      <w:bookmarkEnd w:id="6"/>
      <w:bookmarkStart w:id="7" w:name="_page_43_0"/>
    </w:p>
    <w:p w14:paraId="53101DEB">
      <w:pPr>
        <w:widowControl w:val="0"/>
        <w:tabs>
          <w:tab w:val="left" w:pos="1416"/>
          <w:tab w:val="left" w:pos="3698"/>
          <w:tab w:val="left" w:pos="5569"/>
          <w:tab w:val="left" w:pos="7741"/>
        </w:tabs>
        <w:spacing w:before="0" w:after="0" w:line="239" w:lineRule="auto"/>
        <w:ind w:left="1" w:right="-1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3.3.</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Создание конкурсной комиссии по проведению конкурса (далее -конкурсная комиссия), утверждение персонального состава конкурсной комиссии,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у</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тверждение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конкурсной</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документации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осуществляется постановлением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Г</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лавы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Артинского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муниципального округа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Число членов конкурсной комиссии не может быть менее чем пять человек.</w:t>
      </w:r>
    </w:p>
    <w:p w14:paraId="3521DC85">
      <w:pPr>
        <w:widowControl w:val="0"/>
        <w:tabs>
          <w:tab w:val="left" w:pos="1416"/>
        </w:tabs>
        <w:spacing w:before="0" w:after="0" w:line="239" w:lineRule="auto"/>
        <w:ind w:left="1" w:right="-5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3.4.</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Подготовку конкурсной документации, внесение изменений в конкурсную документацию, осуществляет Администрация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муниципального округа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w:t>
      </w:r>
    </w:p>
    <w:p w14:paraId="6FE87107">
      <w:pPr>
        <w:widowControl w:val="0"/>
        <w:tabs>
          <w:tab w:val="left" w:pos="1416"/>
          <w:tab w:val="left" w:pos="3745"/>
          <w:tab w:val="left" w:pos="6441"/>
          <w:tab w:val="left" w:pos="8667"/>
        </w:tabs>
        <w:spacing w:before="3" w:after="0" w:line="239" w:lineRule="auto"/>
        <w:ind w:left="1" w:right="-19"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3.5.</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При проведении открытого конкурса информация и протоколы конкурсной        комиссии,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предусмотренные</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Федеральным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законом «О концессионных соглашениях», подлежат размещению на официальном сайте Администрации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МО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а также на официальном сайте для размещения инормации о проведении торгов,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 сроки, предусмотренные Федеральным законом «О концессионных соглашениях».</w:t>
      </w:r>
    </w:p>
    <w:p w14:paraId="42481D47">
      <w:pPr>
        <w:widowControl w:val="0"/>
        <w:tabs>
          <w:tab w:val="left" w:pos="1416"/>
          <w:tab w:val="left" w:pos="1886"/>
          <w:tab w:val="left" w:pos="2310"/>
          <w:tab w:val="left" w:pos="3817"/>
          <w:tab w:val="left" w:pos="4258"/>
          <w:tab w:val="left" w:pos="5992"/>
          <w:tab w:val="left" w:pos="8225"/>
        </w:tabs>
        <w:spacing w:before="0" w:after="0" w:line="239" w:lineRule="auto"/>
        <w:ind w:left="1" w:right="-18"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3.6.</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 xml:space="preserve">Сообщение о проведении конкурса, конкурсная документация размещается на официальном сайте Администрации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МО, а также на официальном сайте для размещения инормации о проведении торгов</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или направляется лицам в соответствии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решением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заключении</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14:paraId="273EED2B">
      <w:pPr>
        <w:widowControl w:val="0"/>
        <w:tabs>
          <w:tab w:val="left" w:pos="708"/>
        </w:tabs>
        <w:spacing w:before="0" w:after="0" w:line="239" w:lineRule="auto"/>
        <w:ind w:left="1" w:right="-16" w:firstLine="720" w:firstLineChars="300"/>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3.7.</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Внесение изменений в конкурсную документацию осуществляется концедентом в порядке и на условиях, установленных Федеральным законом «О концессионных соглашениях».</w:t>
      </w:r>
    </w:p>
    <w:p w14:paraId="24C6A478">
      <w:pPr>
        <w:widowControl w:val="0"/>
        <w:spacing w:before="0" w:after="0" w:line="239" w:lineRule="auto"/>
        <w:ind w:left="4180" w:right="800" w:hanging="2604"/>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p>
    <w:p w14:paraId="3F255829">
      <w:pPr>
        <w:widowControl w:val="0"/>
        <w:spacing w:before="0" w:after="0" w:line="239" w:lineRule="auto"/>
        <w:ind w:left="4180" w:right="800" w:hanging="2604"/>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4. КОНТРОЛЬ ЗА ИСПОЛНЕНИЕМ КОНЦЕССИОННОГО СОГЛАШЕНИЯ</w:t>
      </w:r>
    </w:p>
    <w:p w14:paraId="3BDD71ED">
      <w:pPr>
        <w:pStyle w:val="7"/>
        <w:keepNext w:val="0"/>
        <w:keepLines w:val="0"/>
        <w:widowControl/>
        <w:suppressLineNumbers w:val="0"/>
        <w:spacing w:before="0" w:beforeAutospacing="0" w:after="0" w:afterAutospacing="0" w:line="228" w:lineRule="atLeast"/>
        <w:ind w:left="0" w:right="0" w:firstLine="432"/>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4.1.</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Контроль</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исполнением</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соглашения осуществляет</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Администрация 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МО, которая не вправе </w:t>
      </w:r>
      <w:r>
        <w:rPr>
          <w:rFonts w:hint="default" w:ascii="Times New Roman" w:hAnsi="Times New Roman" w:cs="Times New Roman"/>
          <w:sz w:val="24"/>
          <w:szCs w:val="24"/>
          <w:highlight w:val="none"/>
        </w:rPr>
        <w:t>вмешиваться в осуществление хозяйственной деятельности концессионера;</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 xml:space="preserve">разглашать сведения, отнесенные концессионным соглашением к сведениям конфиденциального характера или являющиеся коммерческой тайной. </w:t>
      </w:r>
    </w:p>
    <w:p w14:paraId="4225386B">
      <w:pPr>
        <w:widowControl w:val="0"/>
        <w:tabs>
          <w:tab w:val="left" w:pos="1416"/>
          <w:tab w:val="left" w:pos="3296"/>
          <w:tab w:val="left" w:pos="5638"/>
          <w:tab w:val="left" w:pos="7260"/>
          <w:tab w:val="left" w:pos="8018"/>
        </w:tabs>
        <w:spacing w:before="0" w:after="0" w:line="239" w:lineRule="auto"/>
        <w:ind w:left="1" w:right="-15"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4.2.</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Результаты</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осуществления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контроля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за</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законом «О концессионных соглашениях».</w:t>
      </w:r>
    </w:p>
    <w:p w14:paraId="5CC66D75">
      <w:pPr>
        <w:widowControl w:val="0"/>
        <w:tabs>
          <w:tab w:val="left" w:pos="1416"/>
          <w:tab w:val="left" w:pos="3637"/>
          <w:tab w:val="left" w:pos="5409"/>
          <w:tab w:val="left" w:pos="7734"/>
        </w:tabs>
        <w:spacing w:before="0" w:after="0" w:line="240" w:lineRule="auto"/>
        <w:ind w:left="1" w:right="-12" w:firstLine="707"/>
        <w:jc w:val="both"/>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pP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4.3.</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ab/>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Порядок осуществления контроля за соблюдением концессионером условий      концессионного</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соглашения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устанавливается</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lang w:val="ru-RU"/>
        </w:rPr>
        <w:t xml:space="preserve"> </w:t>
      </w:r>
      <w:r>
        <w:rPr>
          <w:rFonts w:hint="default" w:ascii="Times New Roman" w:hAnsi="Times New Roman" w:eastAsia="Times New Roman" w:cs="Times New Roman"/>
          <w:b w:val="0"/>
          <w:bCs w:val="0"/>
          <w:i w:val="0"/>
          <w:iCs w:val="0"/>
          <w:strike w:val="0"/>
          <w:color w:val="000000"/>
          <w:spacing w:val="0"/>
          <w:w w:val="100"/>
          <w:position w:val="0"/>
          <w:sz w:val="24"/>
          <w:szCs w:val="24"/>
          <w:highlight w:val="none"/>
          <w:u w:val="none"/>
        </w:rPr>
        <w:t>концессионным соглашением в соответствии с действующим законодательством.</w:t>
      </w:r>
      <w:bookmarkEnd w:id="7"/>
    </w:p>
    <w:p w14:paraId="4D59C34A">
      <w:pPr>
        <w:ind w:left="0" w:leftChars="0" w:firstLine="0" w:firstLineChars="0"/>
        <w:jc w:val="both"/>
        <w:rPr>
          <w:rFonts w:hint="default" w:ascii="Times New Roman" w:hAnsi="Times New Roman" w:cs="Times New Roman"/>
          <w:spacing w:val="0"/>
          <w:sz w:val="24"/>
          <w:szCs w:val="24"/>
          <w:highlight w:val="none"/>
        </w:rPr>
      </w:pPr>
    </w:p>
    <w:p w14:paraId="73D95E67">
      <w:pPr>
        <w:rPr>
          <w:rFonts w:hint="default" w:ascii="Times New Roman" w:hAnsi="Times New Roman" w:cs="Times New Roman"/>
          <w:sz w:val="24"/>
          <w:szCs w:val="24"/>
          <w:highlight w:val="none"/>
        </w:rPr>
      </w:pPr>
    </w:p>
    <w:p w14:paraId="467688A1">
      <w:pPr>
        <w:rPr>
          <w:rFonts w:hint="default" w:ascii="Times New Roman" w:hAnsi="Times New Roman" w:cs="Times New Roman"/>
          <w:sz w:val="24"/>
          <w:szCs w:val="24"/>
        </w:rPr>
      </w:pPr>
    </w:p>
    <w:sectPr>
      <w:pgSz w:w="11906" w:h="16838"/>
      <w:pgMar w:top="1440" w:right="706"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SimSun">
    <w:panose1 w:val="02010609030101010101"/>
    <w:charset w:val="86"/>
    <w:family w:val="modern"/>
    <w:pitch w:val="default"/>
    <w:sig w:usb0="00000203" w:usb1="288F0000" w:usb2="00000006" w:usb3="00000000" w:csb0="00040001" w:csb1="00000000"/>
  </w:font>
  <w:font w:name="Rockwell Extra Bold">
    <w:panose1 w:val="02060903040505020403"/>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ADCE8"/>
    <w:multiLevelType w:val="singleLevel"/>
    <w:tmpl w:val="3A3ADCE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hdrShapeDefaults>
    <o:shapelayout v:ext="edit">
      <o:idmap v:ext="edit" data="2"/>
    </o:shapelayout>
  </w:hdrShapeDefault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D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qFormat/>
    <w:uiPriority w:val="0"/>
    <w:rPr>
      <w:color w:val="0000FF"/>
      <w:u w:val="single"/>
    </w:rPr>
  </w:style>
  <w:style w:type="paragraph" w:styleId="6">
    <w:name w:val="header"/>
    <w:basedOn w:val="1"/>
    <w:uiPriority w:val="0"/>
    <w:pPr>
      <w:tabs>
        <w:tab w:val="center" w:pos="4153"/>
        <w:tab w:val="right" w:pos="8306"/>
      </w:tabs>
    </w:pPr>
  </w:style>
  <w:style w:type="paragraph" w:styleId="7">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2025-03-05T11:57:22Z</dcterms:created>
  <dc:creator>User</dc:creator>
  <cp:lastModifiedBy>WPS_1707910300</cp:lastModifiedBy>
  <dcterms:modified xsi:type="dcterms:W3CDTF">2025-03-05T11:58:22Z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35939F14BF644F0EB8124C924AAFAB49_12</vt:lpwstr>
  </property>
</Properties>
</file>