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 w14:paraId="7BA5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31" w:type="dxa"/>
          </w:tcPr>
          <w:p w14:paraId="0E44DC65">
            <w:pPr>
              <w:widowControl w:val="0"/>
              <w:tabs>
                <w:tab w:val="left" w:pos="79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14:paraId="2C96408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drawing>
                <wp:inline distT="0" distB="0" distL="0" distR="0">
                  <wp:extent cx="510540" cy="5943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14:paraId="18899DD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b/>
                <w:sz w:val="28"/>
                <w:szCs w:val="28"/>
              </w:rPr>
              <w:t xml:space="preserve">АРТИНСКОГО </w:t>
            </w:r>
            <w:r>
              <w:rPr>
                <w:b/>
                <w:sz w:val="28"/>
                <w:szCs w:val="28"/>
                <w:lang w:val="ru-RU"/>
              </w:rPr>
              <w:t>МУНИЦИПАЛЬНОГО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ОКРУГА</w:t>
            </w:r>
          </w:p>
          <w:p w14:paraId="1226C18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14:paraId="3D48C607">
      <w:pPr>
        <w:jc w:val="center"/>
        <w:rPr>
          <w:b/>
          <w:sz w:val="28"/>
          <w:szCs w:val="28"/>
        </w:rPr>
      </w:pPr>
    </w:p>
    <w:tbl>
      <w:tblPr>
        <w:tblStyle w:val="4"/>
        <w:tblW w:w="3689" w:type="dxa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73"/>
        <w:gridCol w:w="97"/>
        <w:gridCol w:w="320"/>
        <w:gridCol w:w="416"/>
      </w:tblGrid>
      <w:tr w14:paraId="11573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83" w:type="dxa"/>
            <w:shd w:val="clear" w:color="auto" w:fill="auto"/>
          </w:tcPr>
          <w:p w14:paraId="018BDC35">
            <w:pPr>
              <w:widowControl w:val="0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 xml:space="preserve">27.02.2025       </w:t>
            </w:r>
            <w: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14:paraId="4CDED756">
            <w:pPr>
              <w:widowControl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 12</w:t>
            </w:r>
          </w:p>
        </w:tc>
        <w:tc>
          <w:tcPr>
            <w:tcW w:w="417" w:type="dxa"/>
            <w:gridSpan w:val="2"/>
            <w:shd w:val="clear" w:color="auto" w:fill="auto"/>
          </w:tcPr>
          <w:p w14:paraId="4E1A4629">
            <w:pPr>
              <w:widowControl w:val="0"/>
            </w:pPr>
          </w:p>
        </w:tc>
        <w:tc>
          <w:tcPr>
            <w:tcW w:w="416" w:type="dxa"/>
            <w:shd w:val="clear" w:color="auto" w:fill="auto"/>
          </w:tcPr>
          <w:p w14:paraId="1F073129">
            <w:pPr>
              <w:widowControl w:val="0"/>
            </w:pPr>
          </w:p>
        </w:tc>
      </w:tr>
      <w:tr w14:paraId="4215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953" w:type="dxa"/>
            <w:gridSpan w:val="3"/>
            <w:shd w:val="clear" w:color="auto" w:fill="auto"/>
          </w:tcPr>
          <w:p w14:paraId="7E94F6FB">
            <w:pPr>
              <w:widowControl w:val="0"/>
            </w:pPr>
            <w:r>
              <w:t>пгт. Арти</w:t>
            </w:r>
          </w:p>
        </w:tc>
        <w:tc>
          <w:tcPr>
            <w:tcW w:w="320" w:type="dxa"/>
          </w:tcPr>
          <w:p w14:paraId="41B446E7">
            <w:pPr>
              <w:widowControl w:val="0"/>
            </w:pPr>
          </w:p>
        </w:tc>
        <w:tc>
          <w:tcPr>
            <w:tcW w:w="416" w:type="dxa"/>
          </w:tcPr>
          <w:p w14:paraId="109A3DE6">
            <w:pPr>
              <w:widowControl w:val="0"/>
            </w:pPr>
          </w:p>
        </w:tc>
      </w:tr>
    </w:tbl>
    <w:p w14:paraId="06F4A22C">
      <w:pPr>
        <w:rPr>
          <w:vanish/>
        </w:rPr>
      </w:pPr>
    </w:p>
    <w:tbl>
      <w:tblPr>
        <w:tblStyle w:val="4"/>
        <w:tblW w:w="946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2"/>
      </w:tblGrid>
      <w:tr w14:paraId="07F70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2" w:type="dxa"/>
          </w:tcPr>
          <w:p w14:paraId="0946564E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  <w:p w14:paraId="297C22AE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 отч</w:t>
            </w:r>
            <w:r>
              <w:rPr>
                <w:b/>
                <w:bCs/>
                <w:i/>
                <w:iCs/>
                <w:lang w:val="ru-RU"/>
              </w:rPr>
              <w:t>ё</w:t>
            </w:r>
            <w:r>
              <w:rPr>
                <w:b/>
                <w:bCs/>
                <w:i/>
                <w:iCs/>
              </w:rPr>
              <w:t xml:space="preserve">те «О приватизации  муниципального имущества </w:t>
            </w:r>
          </w:p>
          <w:p w14:paraId="1B5D0EF4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Артинского </w:t>
            </w:r>
            <w:r>
              <w:rPr>
                <w:b/>
                <w:bCs/>
                <w:i/>
                <w:iCs/>
                <w:lang w:val="ru-RU"/>
              </w:rPr>
              <w:t>муниципального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</w:rPr>
              <w:t>округа за 202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  <w:t>4</w:t>
            </w:r>
            <w:r>
              <w:rPr>
                <w:b/>
                <w:bCs/>
                <w:i/>
                <w:iCs/>
              </w:rPr>
              <w:t xml:space="preserve"> год»</w:t>
            </w:r>
          </w:p>
        </w:tc>
      </w:tr>
    </w:tbl>
    <w:p w14:paraId="7A498A8E">
      <w:pPr>
        <w:pStyle w:val="2"/>
        <w:widowControl/>
        <w:rPr>
          <w:szCs w:val="24"/>
        </w:rPr>
      </w:pPr>
    </w:p>
    <w:tbl>
      <w:tblPr>
        <w:tblStyle w:val="4"/>
        <w:tblW w:w="9852" w:type="dxa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2"/>
      </w:tblGrid>
      <w:tr w14:paraId="41E2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2" w:type="dxa"/>
            <w:shd w:val="clear" w:color="auto" w:fill="auto"/>
          </w:tcPr>
          <w:p w14:paraId="38AFB2EE">
            <w:pPr>
              <w:widowControl w:val="0"/>
              <w:ind w:right="24" w:rightChars="10"/>
              <w:jc w:val="both"/>
            </w:pPr>
            <w:r>
              <w:t xml:space="preserve">           Руководствуясь статьей 10 Федерального закона Российской Федерации от 21.12.2001г. №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178-ФЗ «О приватизации государственного и муниципального имущества», Уставом Артинского </w:t>
            </w:r>
            <w:r>
              <w:rPr>
                <w:lang w:val="ru-RU"/>
              </w:rPr>
              <w:t>муниципальн</w:t>
            </w:r>
            <w:r>
              <w:t xml:space="preserve">ого округа, Положением о Комитете по управлению имуществом Администрации Артинского </w:t>
            </w:r>
            <w:r>
              <w:rPr>
                <w:lang w:val="ru-RU"/>
              </w:rPr>
              <w:t>муниципальн</w:t>
            </w:r>
            <w:r>
              <w:t>ого округа, утвержденным Решением Думы от 31.1</w:t>
            </w:r>
            <w:r>
              <w:rPr>
                <w:rFonts w:hint="default"/>
                <w:lang w:val="ru-RU"/>
              </w:rPr>
              <w:t>0</w:t>
            </w:r>
            <w:r>
              <w:t>.20</w:t>
            </w:r>
            <w:r>
              <w:rPr>
                <w:rFonts w:hint="default"/>
                <w:lang w:val="ru-RU"/>
              </w:rPr>
              <w:t xml:space="preserve">24 </w:t>
            </w:r>
            <w:r>
              <w:t xml:space="preserve">г. № </w:t>
            </w:r>
            <w:r>
              <w:rPr>
                <w:rFonts w:hint="default"/>
                <w:lang w:val="ru-RU"/>
              </w:rPr>
              <w:t>57</w:t>
            </w:r>
            <w:r>
              <w:t xml:space="preserve">, Решением Думы Артинского городского округа от 22.06.2021 г. № 36 «О Положении </w:t>
            </w:r>
            <w:r>
              <w:rPr>
                <w:color w:val="000000"/>
              </w:rPr>
              <w:t>«</w:t>
            </w:r>
            <w:r>
              <w:t xml:space="preserve">О порядке организации и проведения приватизации муниципального имущества в Артинском городском округе» в новой редакции»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(в редакции  Решений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Думы</w:t>
            </w:r>
            <w:r>
              <w:rPr>
                <w:rFonts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Артинского городского округа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от 24.11.2022 г.</w:t>
            </w:r>
            <w:r>
              <w:rPr>
                <w:rFonts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№ 65, от 26.01.2023 г. № 7)</w:t>
            </w:r>
            <w:r>
              <w:t xml:space="preserve">, Дума Артинского </w:t>
            </w:r>
            <w:r>
              <w:rPr>
                <w:lang w:val="ru-RU"/>
              </w:rPr>
              <w:t>муниципальн</w:t>
            </w:r>
            <w:r>
              <w:t>ого округа</w:t>
            </w:r>
          </w:p>
          <w:p w14:paraId="3E802B89">
            <w:pPr>
              <w:widowControl w:val="0"/>
              <w:ind w:firstLine="612"/>
              <w:jc w:val="both"/>
            </w:pPr>
          </w:p>
        </w:tc>
      </w:tr>
    </w:tbl>
    <w:p w14:paraId="7759DC75">
      <w:pPr>
        <w:pStyle w:val="2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 w14:paraId="3704E901"/>
    <w:p w14:paraId="6A0AEA92">
      <w:pPr>
        <w:widowControl w:val="0"/>
        <w:numPr>
          <w:ilvl w:val="0"/>
          <w:numId w:val="1"/>
        </w:numPr>
        <w:overflowPunct w:val="0"/>
        <w:ind w:left="0" w:firstLine="720"/>
        <w:jc w:val="both"/>
        <w:textAlignment w:val="baseline"/>
      </w:pPr>
      <w:r>
        <w:t>Утвердить отч</w:t>
      </w:r>
      <w:r>
        <w:rPr>
          <w:lang w:val="ru-RU"/>
        </w:rPr>
        <w:t>ё</w:t>
      </w:r>
      <w:r>
        <w:t xml:space="preserve">т Комитета по управлению имуществом Администрации Артинского </w:t>
      </w:r>
      <w:r>
        <w:rPr>
          <w:lang w:val="ru-RU"/>
        </w:rPr>
        <w:t>муниципальн</w:t>
      </w:r>
      <w:r>
        <w:t xml:space="preserve">ого округа «О приватизации муниципального имущества Артинского </w:t>
      </w:r>
      <w:r>
        <w:rPr>
          <w:lang w:val="ru-RU"/>
        </w:rPr>
        <w:t>муниципального</w:t>
      </w:r>
      <w:r>
        <w:t xml:space="preserve">  округа за 202</w:t>
      </w:r>
      <w:r>
        <w:rPr>
          <w:rFonts w:hint="default"/>
          <w:lang w:val="ru-RU"/>
        </w:rPr>
        <w:t>4</w:t>
      </w:r>
      <w:r>
        <w:t xml:space="preserve"> год» (Приложения № 1, 2).</w:t>
      </w:r>
    </w:p>
    <w:p w14:paraId="59EC474D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240" w:lineRule="auto"/>
        <w:ind w:left="0" w:leftChars="0" w:firstLine="720" w:firstLineChars="0"/>
        <w:jc w:val="both"/>
        <w:textAlignment w:val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Опубликовать настоящее Решение в «Муниципальном вестнике» газеты «Артинские вести», на официальн</w:t>
      </w:r>
      <w:r>
        <w:rPr>
          <w:b w:val="0"/>
          <w:bCs w:val="0"/>
          <w:color w:val="000000"/>
          <w:sz w:val="24"/>
          <w:szCs w:val="24"/>
          <w:lang w:val="ru-RU"/>
        </w:rPr>
        <w:t>ых</w:t>
      </w:r>
      <w:r>
        <w:rPr>
          <w:b w:val="0"/>
          <w:bCs w:val="0"/>
          <w:color w:val="000000"/>
          <w:sz w:val="24"/>
          <w:szCs w:val="24"/>
        </w:rPr>
        <w:t xml:space="preserve">  сайт</w:t>
      </w:r>
      <w:r>
        <w:rPr>
          <w:b w:val="0"/>
          <w:bCs w:val="0"/>
          <w:color w:val="000000"/>
          <w:sz w:val="24"/>
          <w:szCs w:val="24"/>
          <w:lang w:val="ru-RU"/>
        </w:rPr>
        <w:t>ах</w:t>
      </w:r>
      <w:r>
        <w:rPr>
          <w:b w:val="0"/>
          <w:bCs w:val="0"/>
          <w:color w:val="000000"/>
          <w:sz w:val="24"/>
          <w:szCs w:val="24"/>
        </w:rPr>
        <w:t xml:space="preserve"> Администрации Артинского </w:t>
      </w:r>
      <w:r>
        <w:rPr>
          <w:b w:val="0"/>
          <w:bCs w:val="0"/>
          <w:color w:val="000000"/>
          <w:sz w:val="24"/>
          <w:szCs w:val="24"/>
          <w:lang w:val="ru-RU"/>
        </w:rPr>
        <w:t>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 </w:t>
      </w:r>
      <w:r>
        <w:rPr>
          <w:b w:val="0"/>
          <w:bCs w:val="0"/>
          <w:color w:val="000000"/>
          <w:sz w:val="24"/>
          <w:szCs w:val="24"/>
          <w:lang w:val="en-US"/>
        </w:rPr>
        <w:t>arti</w:t>
      </w: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en-US"/>
        </w:rPr>
        <w:t>go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  <w:lang w:val="ru-RU"/>
        </w:rPr>
        <w:t xml:space="preserve"> и </w:t>
      </w:r>
      <w:r>
        <w:rPr>
          <w:b w:val="0"/>
          <w:bCs w:val="0"/>
          <w:color w:val="000000"/>
          <w:sz w:val="24"/>
          <w:szCs w:val="24"/>
        </w:rPr>
        <w:t xml:space="preserve">Думы Артинского </w:t>
      </w:r>
      <w:r>
        <w:rPr>
          <w:b w:val="0"/>
          <w:bCs w:val="0"/>
          <w:color w:val="000000"/>
          <w:sz w:val="24"/>
          <w:szCs w:val="24"/>
          <w:lang w:val="ru-RU"/>
        </w:rPr>
        <w:t>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 </w:t>
      </w:r>
      <w:r>
        <w:rPr>
          <w:b w:val="0"/>
          <w:bCs w:val="0"/>
          <w:color w:val="000000"/>
          <w:sz w:val="24"/>
          <w:szCs w:val="24"/>
          <w:lang w:val="en-US"/>
        </w:rPr>
        <w:t>dumartinfo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33476889">
      <w:pPr>
        <w:pStyle w:val="11"/>
        <w:widowControl w:val="0"/>
        <w:spacing w:line="100" w:lineRule="atLeast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3.      Контроль исполнения настоящего Решения возложить на постоянную депутатскую комиссию по экономике, бюджету и налогам (Худяков В.А.). </w:t>
      </w:r>
    </w:p>
    <w:p w14:paraId="23CB2666">
      <w:pPr>
        <w:jc w:val="both"/>
      </w:pPr>
    </w:p>
    <w:p w14:paraId="5A01FD95">
      <w:pPr>
        <w:jc w:val="both"/>
      </w:pPr>
    </w:p>
    <w:p w14:paraId="2620B4FD">
      <w:pPr>
        <w:jc w:val="both"/>
      </w:pPr>
    </w:p>
    <w:p w14:paraId="105C625E">
      <w:pPr>
        <w:jc w:val="both"/>
      </w:pPr>
    </w:p>
    <w:p w14:paraId="6E3F19AE">
      <w:r>
        <w:t xml:space="preserve">Председатель Думы </w:t>
      </w:r>
    </w:p>
    <w:p w14:paraId="4A52D218">
      <w:r>
        <w:t xml:space="preserve">Артинского </w:t>
      </w:r>
      <w:r>
        <w:rPr>
          <w:lang w:val="ru-RU"/>
        </w:rPr>
        <w:t>муниципальн</w:t>
      </w:r>
      <w:r>
        <w:t xml:space="preserve">ого  округа                                 </w:t>
      </w:r>
      <w:r>
        <w:rPr>
          <w:rFonts w:hint="default"/>
          <w:lang w:val="ru-RU"/>
        </w:rPr>
        <w:t xml:space="preserve"> </w:t>
      </w:r>
      <w:r>
        <w:t xml:space="preserve">                 </w:t>
      </w:r>
      <w:r>
        <w:rPr>
          <w:rFonts w:hint="default"/>
          <w:lang w:val="ru-RU"/>
        </w:rPr>
        <w:t xml:space="preserve"> </w:t>
      </w:r>
      <w:r>
        <w:t xml:space="preserve">   А.П. Власов</w:t>
      </w:r>
    </w:p>
    <w:p w14:paraId="45837762"/>
    <w:p w14:paraId="74142795"/>
    <w:p w14:paraId="7D2684E5"/>
    <w:p w14:paraId="1044E017">
      <w:pPr>
        <w:pStyle w:val="2"/>
        <w:widowControl/>
        <w:rPr>
          <w:szCs w:val="24"/>
        </w:rPr>
      </w:pPr>
      <w:r>
        <w:rPr>
          <w:szCs w:val="24"/>
        </w:rPr>
        <w:t xml:space="preserve">Глава Артинского </w:t>
      </w:r>
      <w:r>
        <w:rPr>
          <w:lang w:val="ru-RU"/>
        </w:rPr>
        <w:t>муниципальн</w:t>
      </w:r>
      <w:r>
        <w:t xml:space="preserve">ого </w:t>
      </w:r>
      <w:r>
        <w:rPr>
          <w:szCs w:val="24"/>
        </w:rPr>
        <w:t xml:space="preserve"> округа                                            А.А. Константинов</w:t>
      </w:r>
    </w:p>
    <w:p w14:paraId="0BEA2563">
      <w:pPr>
        <w:jc w:val="both"/>
      </w:pPr>
    </w:p>
    <w:p w14:paraId="39E082B4">
      <w:pPr>
        <w:jc w:val="both"/>
      </w:pPr>
    </w:p>
    <w:p w14:paraId="50D0CE73">
      <w:pPr>
        <w:ind w:left="720" w:firstLine="0"/>
        <w:jc w:val="both"/>
      </w:pPr>
      <w:r>
        <w:t xml:space="preserve">                                                          </w:t>
      </w:r>
    </w:p>
    <w:p w14:paraId="1ED1A5F9">
      <w:pPr>
        <w:ind w:left="720" w:firstLine="0"/>
        <w:jc w:val="both"/>
      </w:pPr>
    </w:p>
    <w:p w14:paraId="10B3724A">
      <w:pPr>
        <w:ind w:left="720" w:firstLine="0"/>
        <w:jc w:val="both"/>
      </w:pPr>
      <w:r>
        <w:t xml:space="preserve">                                                                                                   </w:t>
      </w:r>
    </w:p>
    <w:p w14:paraId="5D463BFD">
      <w:pPr>
        <w:ind w:left="720" w:firstLine="6000" w:firstLineChars="2500"/>
        <w:jc w:val="both"/>
      </w:pPr>
      <w:r>
        <w:t xml:space="preserve">  Приложение № 1</w:t>
      </w:r>
    </w:p>
    <w:p w14:paraId="6A396C35">
      <w:pPr>
        <w:ind w:left="6840" w:leftChars="300" w:hanging="6120" w:hangingChars="2550"/>
        <w:jc w:val="both"/>
      </w:pPr>
      <w:r>
        <w:t xml:space="preserve">                                                                                                      к Решению Думы </w:t>
      </w:r>
      <w:r>
        <w:rPr>
          <w:rFonts w:hint="default" w:ascii="Times New Roman" w:hAnsi="Times New Roman" w:cs="Times New Roman"/>
        </w:rPr>
        <w:t xml:space="preserve">Артинского </w:t>
      </w:r>
      <w:r>
        <w:rPr>
          <w:rFonts w:hint="default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cs="Times New Roman"/>
          <w:lang w:val="ru-RU"/>
        </w:rPr>
        <w:t xml:space="preserve">           </w:t>
      </w:r>
      <w:r>
        <w:rPr>
          <w:rFonts w:hint="default" w:ascii="Times New Roman" w:hAnsi="Times New Roman" w:cs="Times New Roman"/>
        </w:rPr>
        <w:t>округа</w:t>
      </w:r>
      <w:r>
        <w:t xml:space="preserve">                                                      </w:t>
      </w:r>
    </w:p>
    <w:p w14:paraId="6B2564CA">
      <w:pPr>
        <w:ind w:left="720" w:firstLine="0"/>
        <w:jc w:val="both"/>
      </w:pPr>
      <w:r>
        <w:t xml:space="preserve">                                                                                                     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27.02.2025 </w:t>
      </w:r>
      <w:r>
        <w:t>№</w:t>
      </w:r>
      <w:r>
        <w:rPr>
          <w:rFonts w:hint="default"/>
          <w:lang w:val="ru-RU"/>
        </w:rPr>
        <w:t xml:space="preserve"> 12 </w:t>
      </w:r>
      <w:r>
        <w:t xml:space="preserve">                                                                       </w:t>
      </w:r>
    </w:p>
    <w:p w14:paraId="384D05D5">
      <w:pPr>
        <w:ind w:left="720" w:firstLine="0"/>
        <w:jc w:val="both"/>
      </w:pPr>
    </w:p>
    <w:p w14:paraId="6317EF38">
      <w:pPr>
        <w:jc w:val="center"/>
        <w:rPr>
          <w:b/>
        </w:rPr>
      </w:pPr>
      <w:r>
        <w:rPr>
          <w:b/>
        </w:rPr>
        <w:t>Отч</w:t>
      </w:r>
      <w:r>
        <w:rPr>
          <w:b/>
          <w:lang w:val="ru-RU"/>
        </w:rPr>
        <w:t>ё</w:t>
      </w:r>
      <w:r>
        <w:rPr>
          <w:b/>
        </w:rPr>
        <w:t>т</w:t>
      </w:r>
    </w:p>
    <w:p w14:paraId="2FB928B8">
      <w:pPr>
        <w:jc w:val="center"/>
        <w:rPr>
          <w:b/>
        </w:rPr>
      </w:pPr>
      <w:r>
        <w:rPr>
          <w:b/>
        </w:rPr>
        <w:t>«О приватизации муниципального имущества</w:t>
      </w:r>
    </w:p>
    <w:p w14:paraId="22B7BD4A">
      <w:pPr>
        <w:jc w:val="center"/>
        <w:rPr>
          <w:b/>
        </w:rPr>
      </w:pPr>
      <w:r>
        <w:rPr>
          <w:b/>
        </w:rPr>
        <w:t xml:space="preserve">Артинского </w:t>
      </w:r>
      <w:r>
        <w:rPr>
          <w:b/>
          <w:lang w:val="ru-RU"/>
        </w:rPr>
        <w:t>муниципального</w:t>
      </w:r>
      <w:r>
        <w:rPr>
          <w:b/>
          <w:bCs/>
        </w:rPr>
        <w:t xml:space="preserve"> </w:t>
      </w:r>
      <w:r>
        <w:rPr>
          <w:b/>
        </w:rPr>
        <w:t>округа за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год»</w:t>
      </w:r>
    </w:p>
    <w:p w14:paraId="07D193CE">
      <w:pPr>
        <w:jc w:val="both"/>
        <w:rPr>
          <w:b/>
        </w:rPr>
      </w:pPr>
    </w:p>
    <w:p w14:paraId="567827A2">
      <w:pPr>
        <w:ind w:firstLine="720"/>
        <w:jc w:val="both"/>
      </w:pPr>
      <w:r>
        <w:t>В отч</w:t>
      </w:r>
      <w:r>
        <w:rPr>
          <w:lang w:val="ru-RU"/>
        </w:rPr>
        <w:t>ё</w:t>
      </w:r>
      <w:r>
        <w:t>тном году приватизация муниципального имущества осуществлялась в соответствии с действующим законодательством Российской Федерации о приватизации</w:t>
      </w:r>
      <w:r>
        <w:rPr>
          <w:rFonts w:hint="default"/>
          <w:lang w:val="ru-RU"/>
        </w:rPr>
        <w:t xml:space="preserve"> и </w:t>
      </w:r>
      <w:r>
        <w:t xml:space="preserve">Решением Думы Артинского городского округа от 22.06.2021 г. № 36 «О Положении </w:t>
      </w:r>
      <w:r>
        <w:rPr>
          <w:color w:val="000000"/>
        </w:rPr>
        <w:t>«</w:t>
      </w:r>
      <w:r>
        <w:t xml:space="preserve">О порядке организации и проведения приватизации муниципального имущества в Артинском городском округе» в новой редакции»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(в редакции  Решений 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Думы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Артинского городского округа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от 24.11.2022 г.  № 65, от 26.01.2023 г. № 7)</w:t>
      </w:r>
      <w:r>
        <w:t>.</w:t>
      </w:r>
    </w:p>
    <w:p w14:paraId="7E6F1EDF">
      <w:pPr>
        <w:ind w:firstLine="720"/>
        <w:jc w:val="both"/>
      </w:pPr>
      <w:r>
        <w:t>Продажа муниципального недвижимого</w:t>
      </w:r>
      <w:r>
        <w:rPr>
          <w:rFonts w:hint="default"/>
          <w:lang w:val="ru-RU"/>
        </w:rPr>
        <w:t xml:space="preserve"> и движимого</w:t>
      </w:r>
      <w:r>
        <w:t xml:space="preserve"> имущества проводилась на основании принятых в 202</w:t>
      </w:r>
      <w:r>
        <w:rPr>
          <w:rFonts w:hint="default"/>
          <w:lang w:val="ru-RU"/>
        </w:rPr>
        <w:t>4</w:t>
      </w:r>
      <w:r>
        <w:t xml:space="preserve"> году Решений Думы Артинского </w:t>
      </w:r>
      <w:r>
        <w:rPr>
          <w:lang w:val="ru-RU"/>
        </w:rPr>
        <w:t>муниципальн</w:t>
      </w:r>
      <w:r>
        <w:t>ого округа. Информационные сообщения о приватизируемых объектах публиковались в «Муниципальном вестнике»</w:t>
      </w:r>
      <w:r>
        <w:rPr>
          <w:rFonts w:hint="default"/>
          <w:lang w:val="ru-RU"/>
        </w:rPr>
        <w:t xml:space="preserve"> </w:t>
      </w:r>
      <w:r>
        <w:t>газет</w:t>
      </w:r>
      <w:r>
        <w:rPr>
          <w:lang w:val="ru-RU"/>
        </w:rPr>
        <w:t>ы</w:t>
      </w:r>
      <w:r>
        <w:t xml:space="preserve"> «Артинские вести» и размещались на сайтах torgi.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lang w:val="en-US"/>
        </w:rPr>
        <w:t>arti</w:t>
      </w:r>
      <w:r>
        <w:t>-</w:t>
      </w:r>
      <w:r>
        <w:rPr>
          <w:lang w:val="en-US"/>
        </w:rPr>
        <w:t>go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rFonts w:hint="default" w:ascii="Times New Roman" w:hAnsi="Times New Roman" w:cs="Times New Roman"/>
        </w:rPr>
        <w:t xml:space="preserve">на </w:t>
      </w:r>
      <w:r>
        <w:rPr>
          <w:rFonts w:hint="default" w:ascii="Times New Roman" w:hAnsi="Times New Roman" w:eastAsia="Calibri" w:cs="Times New Roman"/>
          <w:bCs/>
        </w:rPr>
        <w:t>универсальной торговой платформе «Сбербанк-АСТ».</w:t>
      </w:r>
      <w:r>
        <w:rPr>
          <w:rFonts w:ascii="Liberation Serif" w:hAnsi="Liberation Serif" w:eastAsia="Calibri"/>
          <w:bCs/>
        </w:rPr>
        <w:t xml:space="preserve"> </w:t>
      </w:r>
      <w:r>
        <w:t xml:space="preserve">На прием заявок от претендентов отводилось в соответствии с законодательством не менее 25 календарных дней. </w:t>
      </w:r>
    </w:p>
    <w:p w14:paraId="1AC94CD2">
      <w:pPr>
        <w:ind w:firstLine="720"/>
        <w:jc w:val="both"/>
      </w:pPr>
      <w:r>
        <w:t>В 202</w:t>
      </w:r>
      <w:r>
        <w:rPr>
          <w:rFonts w:hint="default"/>
          <w:lang w:val="ru-RU"/>
        </w:rPr>
        <w:t>4</w:t>
      </w:r>
      <w:r>
        <w:t xml:space="preserve"> году заключено </w:t>
      </w:r>
      <w:r>
        <w:rPr>
          <w:rFonts w:hint="default"/>
          <w:b/>
          <w:bCs/>
          <w:lang w:val="ru-RU"/>
        </w:rPr>
        <w:t xml:space="preserve">7 </w:t>
      </w:r>
      <w:r>
        <w:rPr>
          <w:b/>
          <w:bCs/>
        </w:rPr>
        <w:t>договоров</w:t>
      </w:r>
      <w:r>
        <w:t xml:space="preserve"> купли-продажи муниципального имущества</w:t>
      </w:r>
      <w:r>
        <w:rPr>
          <w:rFonts w:hint="default"/>
          <w:lang w:val="ru-RU"/>
        </w:rPr>
        <w:t xml:space="preserve"> недвижимого и движимого имущества</w:t>
      </w:r>
      <w:r>
        <w:t xml:space="preserve">, из которых: </w:t>
      </w:r>
    </w:p>
    <w:p w14:paraId="51568022">
      <w:pPr>
        <w:ind w:firstLine="720"/>
        <w:jc w:val="both"/>
      </w:pPr>
      <w:r>
        <w:rPr>
          <w:rFonts w:hint="default"/>
          <w:b w:val="0"/>
          <w:bCs w:val="0"/>
          <w:lang w:val="en-US"/>
        </w:rPr>
        <w:t>I</w:t>
      </w:r>
      <w:r>
        <w:rPr>
          <w:rFonts w:hint="default"/>
          <w:b w:val="0"/>
          <w:bCs w:val="0"/>
          <w:lang w:val="ru-RU"/>
        </w:rPr>
        <w:t>.</w:t>
      </w:r>
      <w:r>
        <w:t xml:space="preserve"> </w:t>
      </w:r>
      <w:r>
        <w:rPr>
          <w:lang w:val="ru-RU"/>
        </w:rPr>
        <w:t>П</w:t>
      </w:r>
      <w:r>
        <w:t xml:space="preserve">роведена приватизация посредством открытого аукциона в электронной форме следующих объектов муниципального имущества: </w:t>
      </w:r>
    </w:p>
    <w:p w14:paraId="1B5C6BE5">
      <w:pPr>
        <w:pStyle w:val="9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D5A8CBD">
      <w:pPr>
        <w:pStyle w:val="9"/>
        <w:numPr>
          <w:ilvl w:val="0"/>
          <w:numId w:val="2"/>
        </w:numPr>
        <w:ind w:firstLine="48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Е, Е1)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701,4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404,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ул. Энгельса, д. 32; земельный участок площадью 1361 кв.м.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424;</w:t>
      </w:r>
    </w:p>
    <w:p w14:paraId="428E2527">
      <w:pPr>
        <w:pStyle w:val="9"/>
        <w:numPr>
          <w:ilvl w:val="0"/>
          <w:numId w:val="2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Нежилое здание площадью 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612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 м с кадастровым номером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4954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  расположенное по адресу:</w:t>
      </w:r>
      <w:r>
        <w:rPr>
          <w:rFonts w:hint="default" w:ascii="Times New Roman" w:hAnsi="Times New Roman" w:cs="Times New Roman"/>
          <w:b w:val="0"/>
          <w:bCs w:val="0"/>
          <w:i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Российская Федерация, Свердловская область,   Артинский р-н, с. Сухановка, ул.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№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331а; земельный участок 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2702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,0 кв. м с  кадастровым номером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5073;</w:t>
      </w:r>
    </w:p>
    <w:p w14:paraId="6E859087">
      <w:pPr>
        <w:pStyle w:val="9"/>
        <w:numPr>
          <w:ilvl w:val="0"/>
          <w:numId w:val="2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(Литер Л)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297,8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523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pacing w:val="-4"/>
          <w:sz w:val="24"/>
          <w:szCs w:val="24"/>
          <w:lang w:eastAsia="ru-RU"/>
        </w:rPr>
        <w:t>Российская Федерация, 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Трактовая, д. 2-б; з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емельный участок площадью 1302,0 кв. м с  кадастровым номером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587;</w:t>
      </w:r>
    </w:p>
    <w:p w14:paraId="25747CC2">
      <w:pPr>
        <w:pStyle w:val="9"/>
        <w:numPr>
          <w:ilvl w:val="0"/>
          <w:numId w:val="2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690,1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0901001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438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pacing w:val="-4"/>
          <w:sz w:val="24"/>
          <w:szCs w:val="24"/>
          <w:lang w:eastAsia="ru-RU"/>
        </w:rPr>
        <w:t xml:space="preserve">Российская Федерация,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Нижний Бардым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Комсомольская, д. 2а; з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емельный участок площадью 975,0 кв. м с  кадастровым номером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0901001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391.</w:t>
      </w:r>
    </w:p>
    <w:p w14:paraId="11F8EB70">
      <w:pPr>
        <w:pStyle w:val="12"/>
        <w:widowControl w:val="0"/>
        <w:bidi w:val="0"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rFonts w:hint="default"/>
          <w:b/>
          <w:bCs/>
          <w:lang w:val="ru-RU"/>
        </w:rPr>
        <w:t xml:space="preserve">          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rFonts w:hint="default"/>
          <w:b w:val="0"/>
          <w:bCs w:val="0"/>
          <w:lang w:val="en-US"/>
        </w:rPr>
        <w:t>II</w:t>
      </w:r>
      <w:r>
        <w:rPr>
          <w:rFonts w:hint="default"/>
          <w:b w:val="0"/>
          <w:bCs w:val="0"/>
          <w:lang w:val="ru-RU"/>
        </w:rPr>
        <w:t>.</w:t>
      </w:r>
      <w:r>
        <w:rPr>
          <w:rFonts w:hint="default"/>
          <w:b/>
          <w:bCs/>
          <w:lang w:val="ru-RU"/>
        </w:rPr>
        <w:t xml:space="preserve"> 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П</w:t>
      </w:r>
      <w:r>
        <w:rPr>
          <w:b w:val="0"/>
          <w:bCs w:val="0"/>
          <w:i w:val="0"/>
          <w:iCs w:val="0"/>
          <w:sz w:val="24"/>
          <w:szCs w:val="24"/>
        </w:rPr>
        <w:t xml:space="preserve">роведена приватизация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путем продажи на аукционе посредством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публичного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предложения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>на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понижение цены </w:t>
      </w:r>
      <w:r>
        <w:rPr>
          <w:b w:val="0"/>
          <w:bCs w:val="0"/>
          <w:i w:val="0"/>
          <w:iCs w:val="0"/>
          <w:sz w:val="24"/>
          <w:szCs w:val="24"/>
        </w:rPr>
        <w:t xml:space="preserve">следующих объектов муниципального имущества: </w:t>
      </w:r>
    </w:p>
    <w:p w14:paraId="7D1BBD6E">
      <w:pPr>
        <w:pStyle w:val="7"/>
        <w:numPr>
          <w:ilvl w:val="0"/>
          <w:numId w:val="0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Движимое имущество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 769 ТС 96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3205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559905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3205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А0005270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цвет кузова белый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;</w:t>
      </w:r>
    </w:p>
    <w:p w14:paraId="6812C3E9">
      <w:pPr>
        <w:pStyle w:val="7"/>
        <w:numPr>
          <w:ilvl w:val="0"/>
          <w:numId w:val="0"/>
        </w:numPr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 Д</w:t>
      </w:r>
      <w:r>
        <w:rPr>
          <w:sz w:val="24"/>
          <w:szCs w:val="24"/>
        </w:rPr>
        <w:t xml:space="preserve">вижимое имущество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- Автобус «ПАЗ-32053-07»,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егистрационный знак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 770 ТС 96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год выпуска 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идентификационный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номер 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3205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категория ТС D, № двигателя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559911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шасси № отсутствует, кузов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3205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А0005370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цвет кузова белый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;</w:t>
      </w:r>
    </w:p>
    <w:p w14:paraId="7F9BCC0E">
      <w:pPr>
        <w:pStyle w:val="7"/>
        <w:numPr>
          <w:ilvl w:val="0"/>
          <w:numId w:val="0"/>
        </w:numPr>
        <w:ind w:left="0" w:leftChars="0" w:firstLine="480" w:firstLineChars="200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 Д</w:t>
      </w:r>
      <w:r>
        <w:rPr>
          <w:sz w:val="24"/>
          <w:szCs w:val="24"/>
        </w:rPr>
        <w:t>вижимое имущество</w:t>
      </w:r>
      <w:r>
        <w:rPr>
          <w:b w:val="0"/>
          <w:bCs w:val="0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 «ЛУИДОР-225000»,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368 АУ 96, год выпуска 2011, идентификационный номер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VIN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Z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225000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00007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99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категория ТС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D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/М2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№ двигателя *421600*В090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32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*, кузов № 322100В04839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43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цвет кузова белый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.</w:t>
      </w:r>
    </w:p>
    <w:p w14:paraId="403F5A67">
      <w:pPr>
        <w:pStyle w:val="7"/>
        <w:numPr>
          <w:ilvl w:val="0"/>
          <w:numId w:val="0"/>
        </w:numPr>
        <w:ind w:left="0" w:leftChars="0" w:firstLine="480" w:firstLineChars="200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Кроме того, из общего количества объявленных аукционов по приватизации муниципального имущества имеются процедуры признанные </w:t>
      </w:r>
      <w:r>
        <w:rPr>
          <w:rFonts w:hint="default" w:cs="Times New Roman"/>
          <w:b/>
          <w:bCs/>
          <w:i w:val="0"/>
          <w:iCs w:val="0"/>
          <w:color w:val="auto"/>
          <w:sz w:val="24"/>
          <w:szCs w:val="24"/>
          <w:lang w:val="ru-RU"/>
        </w:rPr>
        <w:t>несостоявшимися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по причине отсутствия заявок, а именно:</w:t>
      </w:r>
    </w:p>
    <w:p w14:paraId="650D44F8">
      <w:pPr>
        <w:numPr>
          <w:ilvl w:val="0"/>
          <w:numId w:val="3"/>
        </w:numPr>
        <w:ind w:left="2" w:leftChars="0" w:firstLine="478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укцион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по продаже муниципального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имущества:</w:t>
      </w:r>
    </w:p>
    <w:p w14:paraId="60491FAD">
      <w:pPr>
        <w:numPr>
          <w:ilvl w:val="1"/>
          <w:numId w:val="3"/>
        </w:numPr>
        <w:ind w:left="0" w:leftChars="0" w:firstLine="720" w:firstLineChars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Автобус «ПАЗ-32053-07»,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егистрационный знак О 588 ОА 96, год выпуска 2009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, составлены протоколы о признании аукциона несостоявшимся от 14.08.2024, 18.09.2024, 13.12.2024;</w:t>
      </w:r>
    </w:p>
    <w:p w14:paraId="25E3E4B4">
      <w:pPr>
        <w:numPr>
          <w:ilvl w:val="1"/>
          <w:numId w:val="3"/>
        </w:numPr>
        <w:ind w:left="0" w:leftChars="0" w:firstLine="720" w:firstLineChars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Автобус «ГАЗ 332133 ЛУИДОР 225000»,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егистрационный знак Т 367 АУ 96, год выпуска 2011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составлены протоколы о признании аукциона несостоявшимся от 14.08.2024, 18.09.2024, 13.12.2024;</w:t>
      </w:r>
    </w:p>
    <w:p w14:paraId="3CEB307F">
      <w:pPr>
        <w:numPr>
          <w:ilvl w:val="0"/>
          <w:numId w:val="0"/>
        </w:numPr>
        <w:ind w:left="0" w:leftChars="0" w:firstLine="720" w:firstLineChars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1.3.Н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ежило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здания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 земельным участком,  расположенного по адресу: Свердловская область, 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13, составлен протокол о признании аукциона несостоявшимся от 11.12.2024;</w:t>
      </w:r>
    </w:p>
    <w:p w14:paraId="054AE052">
      <w:pPr>
        <w:numPr>
          <w:ilvl w:val="0"/>
          <w:numId w:val="0"/>
        </w:numPr>
        <w:ind w:left="0" w:leftChars="0" w:firstLine="696" w:firstLineChars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 CYR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>1.4. 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ежило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здания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 земельным участком</w:t>
      </w:r>
      <w:r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cs="Times New Roman"/>
          <w:b w:val="0"/>
          <w:bCs w:val="0"/>
          <w:i w:val="0"/>
          <w:iCs w:val="0"/>
          <w:sz w:val="24"/>
          <w:szCs w:val="24"/>
        </w:rPr>
        <w:t>асположенного по адресу: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Симинчи, ул. Советская, д. 20а,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составлены протоколы о признании аукциона несостоявшимся от 01.11.2024, 11.12.2024</w:t>
      </w:r>
    </w:p>
    <w:p w14:paraId="55E8ABDD">
      <w:pPr>
        <w:numPr>
          <w:ilvl w:val="0"/>
          <w:numId w:val="0"/>
        </w:numPr>
        <w:ind w:left="0" w:leftChars="0" w:firstLine="720" w:firstLineChars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1.5. Н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ежило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помещения</w:t>
      </w:r>
      <w:r>
        <w:rPr>
          <w:rFonts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cs="Times New Roman"/>
          <w:b w:val="0"/>
          <w:bCs w:val="0"/>
          <w:i w:val="0"/>
          <w:iCs w:val="0"/>
          <w:sz w:val="24"/>
          <w:szCs w:val="24"/>
          <w:lang w:val="ru-RU"/>
        </w:rPr>
        <w:t>р</w:t>
      </w:r>
      <w:r>
        <w:rPr>
          <w:rFonts w:cs="Times New Roman"/>
          <w:b w:val="0"/>
          <w:bCs w:val="0"/>
          <w:i w:val="0"/>
          <w:iCs w:val="0"/>
          <w:sz w:val="24"/>
          <w:szCs w:val="24"/>
        </w:rPr>
        <w:t>асположенного по адресу: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Симинчи, ул. Школьная, д. 1,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составлены протоколы о признании аукциона несостоявшимся от 01.11.2024, 11.12.2024.</w:t>
      </w:r>
    </w:p>
    <w:p w14:paraId="15DB551E">
      <w:pPr>
        <w:tabs>
          <w:tab w:val="left" w:pos="3600"/>
        </w:tabs>
        <w:ind w:firstLine="72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F1AB095">
      <w:pPr>
        <w:tabs>
          <w:tab w:val="left" w:pos="3600"/>
        </w:tabs>
        <w:ind w:firstLine="72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Доходы, поступившие в местный бюджет в 202</w:t>
      </w:r>
      <w:r>
        <w:rPr>
          <w:rFonts w:hint="default" w:cs="Times New Roman"/>
          <w:lang w:val="ru-RU"/>
        </w:rPr>
        <w:t>4</w:t>
      </w:r>
      <w:r>
        <w:rPr>
          <w:rFonts w:hint="default" w:ascii="Times New Roman" w:hAnsi="Times New Roman" w:cs="Times New Roman"/>
        </w:rPr>
        <w:t xml:space="preserve"> г. от проданного</w:t>
      </w:r>
      <w:r>
        <w:rPr>
          <w:rFonts w:hint="default" w:cs="Times New Roman"/>
          <w:lang w:val="ru-RU"/>
        </w:rPr>
        <w:t xml:space="preserve"> в 2017 г. </w:t>
      </w:r>
      <w:r>
        <w:rPr>
          <w:rFonts w:hint="default" w:ascii="Times New Roman" w:hAnsi="Times New Roman" w:cs="Times New Roman"/>
        </w:rPr>
        <w:t xml:space="preserve">  муниципального имущества</w:t>
      </w:r>
      <w:r>
        <w:rPr>
          <w:rFonts w:hint="default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нежилого помещения (помещение № 5, 6)</w:t>
      </w:r>
      <w:r>
        <w:rPr>
          <w:rFonts w:hint="default" w:cs="Times New Roman"/>
          <w:lang w:val="ru-RU"/>
        </w:rPr>
        <w:t xml:space="preserve"> (ИП Шулепова Л.Г.),</w:t>
      </w:r>
      <w:r>
        <w:rPr>
          <w:rFonts w:hint="default" w:ascii="Times New Roman" w:hAnsi="Times New Roman" w:cs="Times New Roman"/>
        </w:rPr>
        <w:t xml:space="preserve"> находящегося по адресу: Артинский район, п. Арти, ул. Ленина, 76 «а» на основании Федерального Закона от 22.07.2008г. 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</w:t>
      </w:r>
      <w:r>
        <w:rPr>
          <w:rFonts w:hint="default" w:ascii="Times New Roman" w:hAnsi="Times New Roman" w:cs="Times New Roman"/>
          <w:highlight w:val="none"/>
        </w:rPr>
        <w:t xml:space="preserve">ты Российской Федерации", поступили в местный бюджет </w:t>
      </w:r>
      <w:r>
        <w:rPr>
          <w:rFonts w:hint="default" w:ascii="Times New Roman" w:hAnsi="Times New Roman" w:cs="Times New Roman"/>
          <w:b/>
          <w:bCs/>
          <w:highlight w:val="none"/>
        </w:rPr>
        <w:t>в полном объеме</w:t>
      </w:r>
      <w:r>
        <w:rPr>
          <w:rFonts w:hint="default" w:ascii="Times New Roman" w:hAnsi="Times New Roman" w:cs="Times New Roman"/>
          <w:highlight w:val="none"/>
        </w:rPr>
        <w:t xml:space="preserve"> и составили  </w:t>
      </w:r>
      <w:r>
        <w:rPr>
          <w:rFonts w:hint="default" w:cs="Times New Roman"/>
          <w:b/>
          <w:bCs/>
          <w:highlight w:val="none"/>
          <w:lang w:val="ru-RU"/>
        </w:rPr>
        <w:t>40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 xml:space="preserve"> 353, 07 (сорок тысяч триста пятьдесят три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руб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ля 07 копеек)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,</w:t>
      </w:r>
      <w:r>
        <w:rPr>
          <w:rFonts w:hint="default" w:ascii="Times New Roman" w:hAnsi="Times New Roman" w:cs="Times New Roman"/>
          <w:highlight w:val="none"/>
          <w:shd w:val="clear" w:fill="auto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так</w:t>
      </w:r>
      <w:r>
        <w:rPr>
          <w:rFonts w:hint="default" w:cs="Times New Roman"/>
          <w:highlight w:val="none"/>
          <w:lang w:val="ru-RU"/>
        </w:rPr>
        <w:t>им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cs="Times New Roman"/>
          <w:highlight w:val="none"/>
          <w:lang w:val="ru-RU"/>
        </w:rPr>
        <w:t xml:space="preserve">образом, </w:t>
      </w:r>
      <w:r>
        <w:rPr>
          <w:rFonts w:hint="default" w:ascii="Times New Roman" w:hAnsi="Times New Roman" w:cs="Times New Roman"/>
          <w:highlight w:val="none"/>
        </w:rPr>
        <w:t>выплат</w:t>
      </w:r>
      <w:r>
        <w:rPr>
          <w:rFonts w:hint="default" w:ascii="Times New Roman" w:hAnsi="Times New Roman" w:cs="Times New Roman"/>
        </w:rPr>
        <w:t xml:space="preserve">ы за выкупленное имущество </w:t>
      </w:r>
      <w:r>
        <w:rPr>
          <w:rFonts w:hint="default" w:ascii="Times New Roman" w:hAnsi="Times New Roman" w:cs="Times New Roman"/>
          <w:color w:val="000000"/>
          <w:shd w:val="clear" w:fill="FFFFFF"/>
        </w:rPr>
        <w:t>осуществля</w:t>
      </w:r>
      <w:r>
        <w:rPr>
          <w:rFonts w:hint="default" w:cs="Times New Roman"/>
          <w:color w:val="000000"/>
          <w:shd w:val="clear" w:fill="FFFFFF"/>
          <w:lang w:val="ru-RU"/>
        </w:rPr>
        <w:t>вшиеся</w:t>
      </w:r>
      <w:r>
        <w:rPr>
          <w:rFonts w:hint="default" w:ascii="Times New Roman" w:hAnsi="Times New Roman" w:cs="Times New Roman"/>
          <w:color w:val="000000"/>
          <w:shd w:val="clear" w:fill="FFFFFF"/>
        </w:rPr>
        <w:t xml:space="preserve"> в рассрочку, посредством ежеквартальных выплат </w:t>
      </w:r>
      <w:r>
        <w:rPr>
          <w:rFonts w:hint="default" w:ascii="Times New Roman" w:hAnsi="Times New Roman" w:cs="Times New Roman"/>
          <w:shd w:val="clear" w:fill="FFFFFF"/>
        </w:rPr>
        <w:t xml:space="preserve">в равных долях, </w:t>
      </w:r>
      <w:r>
        <w:rPr>
          <w:rFonts w:hint="default" w:ascii="Times New Roman" w:hAnsi="Times New Roman" w:cs="Times New Roman"/>
          <w:color w:val="000000"/>
          <w:shd w:val="clear" w:fill="FFFFFF"/>
        </w:rPr>
        <w:t>в течение 7 лет</w:t>
      </w:r>
      <w:r>
        <w:rPr>
          <w:rFonts w:hint="default" w:cs="Times New Roman"/>
          <w:color w:val="000000"/>
          <w:shd w:val="clear" w:fill="FFFFFF"/>
          <w:lang w:val="ru-RU"/>
        </w:rPr>
        <w:t xml:space="preserve"> завершены и составили 474 000,00 (четыреста семьдесят четыре тысячи) рублей, 00 копеек.</w:t>
      </w:r>
    </w:p>
    <w:p w14:paraId="45875B17">
      <w:pPr>
        <w:ind w:firstLine="72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 w:ascii="Times New Roman" w:hAnsi="Times New Roman" w:cs="Times New Roman"/>
        </w:rPr>
        <w:t>Общая площадь проданных объектов недвижимости составил</w:t>
      </w:r>
      <w:r>
        <w:rPr>
          <w:rFonts w:hint="default" w:ascii="Times New Roman" w:hAnsi="Times New Roman" w:cs="Times New Roman"/>
          <w:highlight w:val="none"/>
        </w:rPr>
        <w:t xml:space="preserve">а </w:t>
      </w:r>
      <w:r>
        <w:rPr>
          <w:rFonts w:hint="default" w:cs="Times New Roman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 xml:space="preserve"> 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301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>,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hd w:val="clear" w:fill="auto"/>
        </w:rPr>
        <w:t xml:space="preserve"> кв.м., площадь земельных участков под объектами –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 xml:space="preserve">  4 908,0 кв.м.</w:t>
      </w:r>
    </w:p>
    <w:p w14:paraId="21538482">
      <w:pPr>
        <w:ind w:firstLine="72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</w:rPr>
        <w:t xml:space="preserve">Начальная цена всех приватизированных объектов устанавливалась на основании отчетов </w:t>
      </w:r>
      <w:r>
        <w:rPr>
          <w:rFonts w:hint="default" w:cs="Times New Roman"/>
          <w:lang w:val="ru-RU"/>
        </w:rPr>
        <w:t>ч</w:t>
      </w:r>
      <w:r>
        <w:rPr>
          <w:rFonts w:hint="default" w:ascii="Times New Roman" w:hAnsi="Times New Roman" w:cs="Times New Roman"/>
        </w:rPr>
        <w:t>астнопрактикующего оценщика Шоноховой О.Н. и в 202</w:t>
      </w:r>
      <w:r>
        <w:rPr>
          <w:rFonts w:hint="default" w:cs="Times New Roman"/>
          <w:lang w:val="ru-RU"/>
        </w:rPr>
        <w:t>4</w:t>
      </w:r>
      <w:r>
        <w:rPr>
          <w:rFonts w:hint="default" w:ascii="Times New Roman" w:hAnsi="Times New Roman" w:cs="Times New Roman"/>
        </w:rPr>
        <w:t xml:space="preserve"> году состав</w:t>
      </w:r>
      <w:r>
        <w:rPr>
          <w:rFonts w:hint="default" w:cs="Times New Roman"/>
          <w:lang w:val="ru-RU"/>
        </w:rPr>
        <w:t>и</w:t>
      </w:r>
      <w:r>
        <w:rPr>
          <w:rFonts w:hint="default" w:ascii="Times New Roman" w:hAnsi="Times New Roman" w:cs="Times New Roman"/>
        </w:rPr>
        <w:t xml:space="preserve">ла </w:t>
      </w:r>
      <w:r>
        <w:rPr>
          <w:rFonts w:hint="default" w:cs="Times New Roman"/>
          <w:lang w:val="ru-RU"/>
        </w:rPr>
        <w:t xml:space="preserve">                          </w:t>
      </w:r>
      <w:r>
        <w:rPr>
          <w:rFonts w:hint="default" w:cs="Times New Roman"/>
          <w:b w:val="0"/>
          <w:bCs w:val="0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 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324 0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0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>0</w:t>
      </w:r>
      <w:r>
        <w:rPr>
          <w:rFonts w:hint="default" w:ascii="Times New Roman" w:hAnsi="Times New Roman" w:cs="Times New Roman"/>
          <w:b w:val="0"/>
          <w:bCs w:val="0"/>
          <w:color w:val="000000"/>
          <w:shd w:val="clear" w:fill="auto"/>
        </w:rPr>
        <w:t>,00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 xml:space="preserve"> (</w:t>
      </w:r>
      <w:r>
        <w:rPr>
          <w:rFonts w:hint="default" w:cs="Times New Roman"/>
          <w:b w:val="0"/>
          <w:bCs w:val="0"/>
          <w:shd w:val="clear" w:fill="auto"/>
          <w:lang w:val="ru-RU"/>
        </w:rPr>
        <w:t xml:space="preserve">два 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>миллион</w:t>
      </w:r>
      <w:r>
        <w:rPr>
          <w:rFonts w:hint="default" w:cs="Times New Roman"/>
          <w:b w:val="0"/>
          <w:bCs w:val="0"/>
          <w:shd w:val="clear" w:fill="auto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 xml:space="preserve"> </w:t>
      </w:r>
      <w:r>
        <w:rPr>
          <w:rFonts w:hint="default" w:cs="Times New Roman"/>
          <w:b w:val="0"/>
          <w:bCs w:val="0"/>
          <w:shd w:val="clear" w:fill="auto"/>
          <w:lang w:val="ru-RU"/>
        </w:rPr>
        <w:t>триста двадцать четыре тысячи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>) рублей, 00 копеек (с учетом НДС).</w:t>
      </w:r>
    </w:p>
    <w:p w14:paraId="634DF223"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Сумма доходов за продажу нежилых зданий по каждому договору купли-продажи составляла за вычетом суммы налога на добавленную стоимость (НДС).</w:t>
      </w:r>
    </w:p>
    <w:p w14:paraId="5998D958"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Общая сумма доходов,  поступ</w:t>
      </w:r>
      <w:r>
        <w:rPr>
          <w:rFonts w:hint="default" w:cs="Times New Roman"/>
          <w:lang w:val="ru-RU"/>
        </w:rPr>
        <w:t>ивших</w:t>
      </w:r>
      <w:r>
        <w:rPr>
          <w:rFonts w:hint="default" w:ascii="Times New Roman" w:hAnsi="Times New Roman" w:cs="Times New Roman"/>
        </w:rPr>
        <w:t xml:space="preserve"> в местный бюджет в 202</w:t>
      </w:r>
      <w:r>
        <w:rPr>
          <w:rFonts w:hint="default" w:cs="Times New Roman"/>
          <w:lang w:val="ru-RU"/>
        </w:rPr>
        <w:t>4</w:t>
      </w:r>
      <w:r>
        <w:rPr>
          <w:rFonts w:hint="default" w:ascii="Times New Roman" w:hAnsi="Times New Roman" w:cs="Times New Roman"/>
        </w:rPr>
        <w:t xml:space="preserve"> году от приватизации муниципального имущества с земельными участками составила</w:t>
      </w:r>
      <w:r>
        <w:rPr>
          <w:rFonts w:hint="default" w:cs="Times New Roman"/>
          <w:lang w:val="ru-RU"/>
        </w:rPr>
        <w:t>:</w:t>
      </w:r>
      <w:r>
        <w:rPr>
          <w:rFonts w:hint="default" w:ascii="Times New Roman" w:hAnsi="Times New Roman" w:cs="Times New Roman"/>
        </w:rPr>
        <w:t xml:space="preserve"> </w:t>
      </w:r>
    </w:p>
    <w:p w14:paraId="47EE2658">
      <w:pPr>
        <w:ind w:firstLine="720"/>
        <w:jc w:val="both"/>
        <w:rPr>
          <w:rFonts w:hint="default" w:cs="Times New Roman"/>
          <w:shd w:val="clear" w:fill="auto"/>
          <w:lang w:val="ru-RU"/>
        </w:rPr>
      </w:pPr>
      <w:r>
        <w:rPr>
          <w:rFonts w:hint="default" w:ascii="Times New Roman" w:hAnsi="Times New Roman" w:cs="Times New Roman"/>
        </w:rPr>
        <w:t>—</w:t>
      </w:r>
      <w:r>
        <w:rPr>
          <w:rFonts w:hint="default" w:ascii="Times New Roman" w:hAnsi="Times New Roman" w:cs="Times New Roman"/>
          <w:b/>
          <w:bCs/>
          <w:shd w:val="clear" w:fill="auto"/>
        </w:rPr>
        <w:t xml:space="preserve"> </w:t>
      </w:r>
      <w:r>
        <w:rPr>
          <w:rFonts w:hint="default" w:cs="Times New Roman"/>
          <w:b/>
          <w:bCs/>
          <w:shd w:val="clear" w:fill="auto"/>
          <w:lang w:val="ru-RU"/>
        </w:rPr>
        <w:t>1 841 798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 xml:space="preserve">,47 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>(</w:t>
      </w:r>
      <w:r>
        <w:rPr>
          <w:rFonts w:hint="default" w:cs="Times New Roman"/>
          <w:b/>
          <w:highlight w:val="none"/>
          <w:shd w:val="clear" w:fill="auto"/>
          <w:lang w:val="ru-RU"/>
        </w:rPr>
        <w:t>один миллион восемьсот сорок одна тысяча семьсот девяносто восемь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рубл</w:t>
      </w:r>
      <w:r>
        <w:rPr>
          <w:rFonts w:hint="default" w:cs="Times New Roman"/>
          <w:b/>
          <w:highlight w:val="none"/>
          <w:shd w:val="clear" w:fill="auto"/>
          <w:lang w:val="ru-RU"/>
        </w:rPr>
        <w:t>ей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, </w:t>
      </w:r>
      <w:r>
        <w:rPr>
          <w:rFonts w:hint="default" w:cs="Times New Roman"/>
          <w:b/>
          <w:highlight w:val="none"/>
          <w:shd w:val="clear" w:fill="auto"/>
          <w:lang w:val="ru-RU"/>
        </w:rPr>
        <w:t>47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копеек</w:t>
      </w:r>
      <w:r>
        <w:rPr>
          <w:rFonts w:hint="default" w:cs="Times New Roman"/>
          <w:b/>
          <w:highlight w:val="none"/>
          <w:shd w:val="clear" w:fill="auto"/>
          <w:lang w:val="ru-RU"/>
        </w:rPr>
        <w:t xml:space="preserve">) </w:t>
      </w:r>
      <w:r>
        <w:rPr>
          <w:rFonts w:hint="default" w:ascii="Times New Roman" w:hAnsi="Times New Roman" w:cs="Times New Roman"/>
          <w:highlight w:val="none"/>
          <w:shd w:val="clear" w:fill="auto"/>
        </w:rPr>
        <w:t>(</w:t>
      </w:r>
      <w:r>
        <w:rPr>
          <w:rFonts w:hint="default" w:ascii="Times New Roman" w:hAnsi="Times New Roman" w:cs="Times New Roman"/>
          <w:shd w:val="clear" w:fill="auto"/>
        </w:rPr>
        <w:t>за минусом НДС)</w:t>
      </w:r>
      <w:r>
        <w:rPr>
          <w:rFonts w:hint="default" w:cs="Times New Roman"/>
          <w:shd w:val="clear" w:fill="auto"/>
          <w:lang w:val="ru-RU"/>
        </w:rPr>
        <w:t>, из низ в том числе:</w:t>
      </w:r>
    </w:p>
    <w:p w14:paraId="02CE9170">
      <w:pPr>
        <w:ind w:firstLine="720"/>
        <w:jc w:val="both"/>
        <w:rPr>
          <w:rFonts w:hint="default" w:cs="Times New Roman"/>
          <w:shd w:val="clear" w:fill="auto"/>
          <w:lang w:val="ru-RU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647"/>
        <w:gridCol w:w="5460"/>
      </w:tblGrid>
      <w:tr w14:paraId="38D2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40" w:type="dxa"/>
            <w:tcBorders>
              <w:tl2br w:val="nil"/>
              <w:tr2bl w:val="nil"/>
            </w:tcBorders>
          </w:tcPr>
          <w:p w14:paraId="16769445"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3647" w:type="dxa"/>
            <w:tcBorders>
              <w:tl2br w:val="nil"/>
              <w:tr2bl w:val="nil"/>
            </w:tcBorders>
          </w:tcPr>
          <w:p w14:paraId="1220035A">
            <w:pPr>
              <w:numPr>
                <w:ilvl w:val="0"/>
                <w:numId w:val="4"/>
              </w:numPr>
              <w:tabs>
                <w:tab w:val="left" w:pos="0"/>
                <w:tab w:val="clear" w:pos="420"/>
              </w:tabs>
              <w:ind w:left="420" w:leftChars="0" w:right="-588" w:rightChars="-245" w:hanging="420" w:firstLineChars="0"/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lang w:val="ru-RU"/>
              </w:rPr>
              <w:t>1 200 500,39 рублей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 w14:paraId="303F37C5"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продажи объектов недвижимого имущества</w:t>
            </w:r>
          </w:p>
        </w:tc>
      </w:tr>
      <w:tr w14:paraId="5F83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tcBorders>
              <w:tl2br w:val="nil"/>
              <w:tr2bl w:val="nil"/>
            </w:tcBorders>
          </w:tcPr>
          <w:p w14:paraId="3295D753"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3647" w:type="dxa"/>
            <w:tcBorders>
              <w:tl2br w:val="nil"/>
              <w:tr2bl w:val="nil"/>
            </w:tcBorders>
          </w:tcPr>
          <w:p w14:paraId="3364D40D">
            <w:pPr>
              <w:numPr>
                <w:ilvl w:val="0"/>
                <w:numId w:val="4"/>
              </w:numPr>
              <w:ind w:left="420" w:leftChars="0" w:hanging="420" w:firstLineChars="0"/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lang w:val="ru-RU"/>
              </w:rPr>
              <w:t>40</w:t>
            </w: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lang w:val="ru-RU"/>
              </w:rPr>
              <w:t xml:space="preserve"> 353, 07 рублей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 w14:paraId="03B9C0E1"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ИП Шулепова Л.Г.</w:t>
            </w:r>
          </w:p>
        </w:tc>
      </w:tr>
      <w:tr w14:paraId="4644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  <w:tcBorders>
              <w:tl2br w:val="nil"/>
              <w:tr2bl w:val="nil"/>
            </w:tcBorders>
          </w:tcPr>
          <w:p w14:paraId="62EDDA73"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3647" w:type="dxa"/>
            <w:tcBorders>
              <w:tl2br w:val="nil"/>
              <w:tr2bl w:val="nil"/>
            </w:tcBorders>
          </w:tcPr>
          <w:p w14:paraId="59385FA5">
            <w:pPr>
              <w:numPr>
                <w:ilvl w:val="0"/>
                <w:numId w:val="4"/>
              </w:numPr>
              <w:ind w:left="420" w:leftChars="0" w:hanging="420" w:firstLineChars="0"/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1 445,40 рублей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 w14:paraId="16C9DBF3"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 xml:space="preserve">пени от покупателя ИП Солодова О. С. </w:t>
            </w:r>
          </w:p>
        </w:tc>
      </w:tr>
    </w:tbl>
    <w:p w14:paraId="0947A054"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</w:t>
      </w:r>
    </w:p>
    <w:p w14:paraId="480911C5">
      <w:pPr>
        <w:numPr>
          <w:ilvl w:val="0"/>
          <w:numId w:val="4"/>
        </w:numPr>
        <w:ind w:left="420" w:leftChars="0" w:firstLine="60" w:firstLineChars="0"/>
        <w:jc w:val="both"/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 от продажи земельных участков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— 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599 499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,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61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 руб.</w:t>
      </w:r>
    </w:p>
    <w:p w14:paraId="6F7B8C4C">
      <w:pPr>
        <w:numPr>
          <w:ilvl w:val="0"/>
          <w:numId w:val="0"/>
        </w:numPr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    </w:t>
      </w:r>
    </w:p>
    <w:p w14:paraId="6B2C292A">
      <w:pPr>
        <w:numPr>
          <w:ilvl w:val="0"/>
          <w:numId w:val="0"/>
        </w:numPr>
        <w:ind w:firstLine="360" w:firstLineChars="15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  Также в 2024 году в соответствии с прогнозным планом приватизации преобразовано два муниципальных унитарных предприятия в  общества с ограниченной ответственностью:</w:t>
      </w:r>
    </w:p>
    <w:p w14:paraId="53F95ACD">
      <w:pPr>
        <w:numPr>
          <w:ilvl w:val="0"/>
          <w:numId w:val="5"/>
        </w:numPr>
        <w:ind w:right="0" w:firstLine="709"/>
        <w:jc w:val="both"/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  <w:lang w:val="ru-RU"/>
        </w:rPr>
        <w:t xml:space="preserve">ООО «Уют-сервис» (ИНН 6684046523/ОГРН 1246600033767) с уставным капиталом в размере </w:t>
      </w:r>
      <w:r>
        <w:rPr>
          <w:rFonts w:hint="default" w:ascii="Times New Roman" w:hAnsi="Times New Roman" w:cs="Times New Roman"/>
          <w:sz w:val="24"/>
          <w:szCs w:val="24"/>
        </w:rPr>
        <w:t>13 467 568,28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(тринадцать миллионов четыреста шестьдесят семь тысяч пятьсот шестьдесят восемь рублей 28 копеек</w:t>
      </w:r>
      <w:r>
        <w:rPr>
          <w:rFonts w:hint="default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реорганизаци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я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 xml:space="preserve">осуществлена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</w:rPr>
        <w:t>17.07.2024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 xml:space="preserve"> г.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</w:rPr>
        <w:t>(основание уведомление налогового органа и выписка из ЕГРЮЛ)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>.</w:t>
      </w:r>
    </w:p>
    <w:p w14:paraId="1A5F8AF6">
      <w:pPr>
        <w:numPr>
          <w:ilvl w:val="0"/>
          <w:numId w:val="5"/>
        </w:numPr>
        <w:ind w:right="0" w:firstLine="709"/>
        <w:jc w:val="both"/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  <w:lang w:val="ru-RU"/>
        </w:rPr>
        <w:t xml:space="preserve"> ООО «Центральная районная аптека № 80» (ИНН 6684046611/ОГРН 1246600036253) с уставным капиталом в размере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427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785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,63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(один миллион четыреста двадцать семь тысяч семьсот восемьдесят пять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руб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лей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63 коп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ейки)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реорганизаци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я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>осуществлена 01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</w:rPr>
        <w:t>.0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>8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</w:rPr>
        <w:t>.2024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 xml:space="preserve"> г.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</w:rPr>
        <w:t>(основание уведомление налогового органа и выписка из ЕГРЮЛ)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shd w:val="clear" w:color="auto" w:fill="auto"/>
          <w:lang w:val="ru-RU"/>
        </w:rPr>
        <w:t>.</w:t>
      </w:r>
    </w:p>
    <w:p w14:paraId="34BF42E0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auto"/>
        </w:rPr>
      </w:pPr>
    </w:p>
    <w:p w14:paraId="1CBFAF03">
      <w:pPr>
        <w:numPr>
          <w:ilvl w:val="0"/>
          <w:numId w:val="0"/>
        </w:numPr>
        <w:ind w:left="708" w:leftChars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</w:p>
    <w:p w14:paraId="67125E51">
      <w:pPr>
        <w:ind w:firstLine="0"/>
        <w:jc w:val="both"/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</w:pPr>
    </w:p>
    <w:p w14:paraId="49228265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highlight w:val="yellow"/>
          <w:lang w:val="ru-RU"/>
        </w:rPr>
        <w:sectPr>
          <w:headerReference r:id="rId5" w:type="default"/>
          <w:footerReference r:id="rId6" w:type="default"/>
          <w:pgSz w:w="11906" w:h="16838"/>
          <w:pgMar w:top="959" w:right="851" w:bottom="766" w:left="1418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</w:p>
    <w:p w14:paraId="5156E326">
      <w:pPr>
        <w:ind w:left="1800" w:firstLine="708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Приложение № 2 </w:t>
      </w:r>
    </w:p>
    <w:p w14:paraId="416A4BAB">
      <w:pPr>
        <w:ind w:left="1800" w:firstLine="72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 к Решению Думы </w:t>
      </w:r>
    </w:p>
    <w:p w14:paraId="38EF56F8">
      <w:pPr>
        <w:ind w:left="1800" w:firstLine="720"/>
        <w:jc w:val="right"/>
        <w:rPr>
          <w:rFonts w:hint="default" w:ascii="Times New Roman" w:hAnsi="Times New Roman" w:cs="Times New Roman"/>
          <w:highlight w:val="yellow"/>
          <w:lang w:val="ru-RU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Артинского </w:t>
      </w:r>
      <w:r>
        <w:rPr>
          <w:rFonts w:hint="default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cs="Times New Roman"/>
          <w:lang w:val="ru-RU"/>
        </w:rPr>
        <w:t xml:space="preserve">           </w:t>
      </w:r>
      <w:r>
        <w:rPr>
          <w:rFonts w:hint="default" w:ascii="Times New Roman" w:hAnsi="Times New Roman" w:cs="Times New Roman"/>
        </w:rPr>
        <w:t xml:space="preserve">округа </w:t>
      </w:r>
      <w:r>
        <w:rPr>
          <w:rFonts w:hint="default" w:cs="Times New Roman"/>
          <w:highlight w:val="none"/>
          <w:lang w:val="ru-RU"/>
        </w:rPr>
        <w:t>о</w:t>
      </w:r>
      <w:r>
        <w:rPr>
          <w:rFonts w:hint="default" w:ascii="Times New Roman" w:hAnsi="Times New Roman" w:cs="Times New Roman"/>
          <w:highlight w:val="none"/>
          <w:shd w:val="clear" w:fill="auto"/>
        </w:rPr>
        <w:t>т</w:t>
      </w:r>
      <w:r>
        <w:rPr>
          <w:rFonts w:hint="default" w:cs="Times New Roman"/>
          <w:highlight w:val="none"/>
          <w:shd w:val="clear" w:fill="auto"/>
          <w:lang w:val="ru-RU"/>
        </w:rPr>
        <w:t xml:space="preserve"> 27.02.2025</w:t>
      </w:r>
      <w:r>
        <w:rPr>
          <w:rFonts w:hint="default" w:ascii="Times New Roman" w:hAnsi="Times New Roman" w:cs="Times New Roman"/>
          <w:highlight w:val="none"/>
          <w:shd w:val="clear" w:fill="auto"/>
        </w:rPr>
        <w:t xml:space="preserve"> №</w:t>
      </w:r>
      <w:r>
        <w:rPr>
          <w:rFonts w:hint="default" w:cs="Times New Roman"/>
          <w:highlight w:val="none"/>
          <w:shd w:val="clear" w:fill="auto"/>
          <w:lang w:val="ru-RU"/>
        </w:rPr>
        <w:t xml:space="preserve"> 12</w:t>
      </w:r>
    </w:p>
    <w:p w14:paraId="608567F7">
      <w:pPr>
        <w:ind w:left="10080" w:firstLine="0"/>
        <w:rPr>
          <w:rFonts w:hint="default" w:ascii="Times New Roman" w:hAnsi="Times New Roman" w:cs="Times New Roman"/>
          <w:sz w:val="28"/>
          <w:szCs w:val="28"/>
        </w:rPr>
      </w:pPr>
    </w:p>
    <w:p w14:paraId="26BBC75A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Перечень объектов</w:t>
      </w:r>
      <w:r>
        <w:rPr>
          <w:rFonts w:hint="default" w:cs="Times New Roman"/>
          <w:b/>
          <w:bCs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приватизированн</w:t>
      </w:r>
      <w:r>
        <w:rPr>
          <w:rFonts w:hint="default" w:cs="Times New Roman"/>
          <w:b/>
          <w:bCs/>
          <w:sz w:val="22"/>
          <w:szCs w:val="22"/>
          <w:lang w:val="ru-RU"/>
        </w:rPr>
        <w:t>ых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в</w:t>
      </w:r>
      <w:r>
        <w:rPr>
          <w:rFonts w:hint="default" w:ascii="Times New Roman" w:hAnsi="Times New Roman" w:cs="Times New Roman"/>
          <w:b/>
          <w:bCs/>
          <w:sz w:val="22"/>
          <w:szCs w:val="22"/>
          <w:shd w:val="clear" w:fill="auto"/>
        </w:rPr>
        <w:t xml:space="preserve"> 202</w:t>
      </w:r>
      <w:r>
        <w:rPr>
          <w:rFonts w:hint="default" w:cs="Times New Roman"/>
          <w:b/>
          <w:bCs/>
          <w:sz w:val="22"/>
          <w:szCs w:val="22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2"/>
          <w:szCs w:val="22"/>
          <w:shd w:val="clear" w:fill="auto"/>
        </w:rPr>
        <w:t xml:space="preserve"> год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у</w:t>
      </w:r>
    </w:p>
    <w:p w14:paraId="56E5E492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tbl>
      <w:tblPr>
        <w:tblStyle w:val="4"/>
        <w:tblW w:w="15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83"/>
        <w:gridCol w:w="2304"/>
        <w:gridCol w:w="2088"/>
        <w:gridCol w:w="3300"/>
      </w:tblGrid>
      <w:tr w14:paraId="7251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46BE3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№ </w:t>
            </w:r>
          </w:p>
          <w:p w14:paraId="7841A9B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542B0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Наименование приватизированного объекта </w:t>
            </w:r>
          </w:p>
          <w:p w14:paraId="4D69E20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A4BB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Способ приватизации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872F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Срок приватизации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EF1E1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Цена сделки по приватизации, руб. без учета НДС)</w:t>
            </w:r>
          </w:p>
        </w:tc>
      </w:tr>
      <w:tr w14:paraId="4D3F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A93DF8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7CC2"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Е, Е1)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701,4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404,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ул. Энгельса, д. 32; земельный участок площадью 1361 кв.м.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424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A9EB4">
            <w:pPr>
              <w:widowContro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4771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27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59E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309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67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,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499,61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руб.)   </w:t>
            </w:r>
          </w:p>
          <w:p w14:paraId="715CFC45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</w:pPr>
          </w:p>
        </w:tc>
      </w:tr>
      <w:tr w14:paraId="2FB3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3FB9C2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079C6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zh-CN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Нежилое здание площадью 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612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 м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0000000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4954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 расположенное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Российская Федерация, Свердловская область,   Артинский р-н, с. Сухановка, ул.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Ленина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№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331а; земельный участок площадью 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2702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,0 кв. м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0000000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5073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D5121"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CD74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0BDE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622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00 (из них в том числе, стоимость земельного участка –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432 000,00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руб.)   </w:t>
            </w:r>
          </w:p>
          <w:p w14:paraId="4409151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 w14:paraId="1E386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B454ED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649EC">
            <w:pPr>
              <w:pStyle w:val="9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zh-CN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(Литер Л)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площадью 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297,8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кв. м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523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pacing w:val="-4"/>
                <w:sz w:val="24"/>
                <w:szCs w:val="24"/>
                <w:lang w:eastAsia="ru-RU"/>
              </w:rPr>
              <w:t>Российская Федерация, 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Березовк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а,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Трактовая, д. 2-б; 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емельный участок площадью 1302,0 кв. м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587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3BCD7"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6809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8074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231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500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>,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0 (из них в том числе, стоимость земельного участка –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44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>,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)     </w:t>
            </w:r>
          </w:p>
        </w:tc>
      </w:tr>
      <w:tr w14:paraId="17FF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E821FA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F2C86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Нежилое здание 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690,1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кв. м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0901001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438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pacing w:val="-4"/>
                <w:sz w:val="24"/>
                <w:szCs w:val="24"/>
                <w:lang w:eastAsia="ru-RU"/>
              </w:rPr>
              <w:t xml:space="preserve">Российская Федерация,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Нижний Бардым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Комсомольская, д. 2а; 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емельный участок площадью 975,0 кв. м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0901001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391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78184"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CD0C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F0EF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271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833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71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,00 руб.)   </w:t>
            </w:r>
          </w:p>
        </w:tc>
      </w:tr>
      <w:tr w14:paraId="5AB0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F125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8DF31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Движимое имущество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номер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3205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3205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цвет кузова белый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6795"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E43E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4919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110 000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руб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лей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25F6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97D56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8A7260">
            <w:pPr>
              <w:pStyle w:val="9"/>
              <w:widowControl w:val="0"/>
              <w:spacing w:before="0" w:after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вижимое имущество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Автобус «ПАЗ-32053-07»,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год выпуска 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номер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3205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3205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цвет кузова белый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E2AF8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E458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70CD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110 000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руб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лей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1F37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70147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F987B2">
            <w:pPr>
              <w:pStyle w:val="9"/>
              <w:widowControl w:val="0"/>
              <w:spacing w:before="0" w:after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вижимое имущество</w:t>
            </w:r>
            <w:r>
              <w:rPr>
                <w:b w:val="0"/>
                <w:bCs w:val="0"/>
                <w:sz w:val="24"/>
                <w:szCs w:val="24"/>
              </w:rPr>
              <w:t xml:space="preserve"> 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Автобус  «ЛУИДОР-225000»,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225000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00007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99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категория ТС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/М2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№ двигателя *421600*В090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32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*, кузов № 322100В04839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43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цвет кузова белый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5115A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B4416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702D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145 500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руб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лей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3D2C8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F22F7E"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DD31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D838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1C6D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D4A1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b/>
                <w:bCs/>
                <w:shd w:val="clear" w:fill="auto"/>
                <w:lang w:val="ru-RU"/>
              </w:rPr>
              <w:t>1 841 798</w:t>
            </w: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,47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руб.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(без учета НДС)</w:t>
            </w:r>
          </w:p>
        </w:tc>
      </w:tr>
    </w:tbl>
    <w:p w14:paraId="519E3C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3A8D3B9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6CA29C2F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65B3B8DA">
      <w:pPr>
        <w:jc w:val="center"/>
        <w:rPr>
          <w:b/>
          <w:bCs/>
          <w:sz w:val="22"/>
          <w:szCs w:val="22"/>
        </w:rPr>
        <w:sectPr>
          <w:footerReference r:id="rId7" w:type="default"/>
          <w:pgSz w:w="16838" w:h="11906" w:orient="landscape"/>
          <w:pgMar w:top="567" w:right="851" w:bottom="766" w:left="900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  <w:r>
        <w:br w:type="page"/>
      </w:r>
    </w:p>
    <w:p w14:paraId="07775A05"/>
    <w:p w14:paraId="0FD94AF4">
      <w:bookmarkStart w:id="0" w:name="_GoBack"/>
      <w:bookmarkEnd w:id="0"/>
    </w:p>
    <w:sectPr>
      <w:pgSz w:w="11906" w:h="16838"/>
      <w:pgMar w:top="1440" w:right="986" w:bottom="1440" w:left="13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5B25">
    <w:pPr>
      <w:pStyle w:val="8"/>
      <w:ind w:right="360"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F83086F">
                          <w:pPr>
                            <w:pStyle w:val="8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6192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c5IOH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4F83086F">
                    <w:pPr>
                      <w:pStyle w:val="8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9094D88">
                          <w:pPr>
                            <w:pStyle w:val="8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6192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CD1vgvFAQAAhw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49094D88">
                    <w:pPr>
                      <w:pStyle w:val="8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4FCCC">
    <w:pPr>
      <w:pStyle w:val="8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8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DB81651">
                          <w:pPr>
                            <w:pStyle w:val="8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T94ki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4DB81651">
                    <w:pPr>
                      <w:pStyle w:val="8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0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33A2893E">
                          <w:pPr>
                            <w:pStyle w:val="8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NHlZcn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33A2893E">
                    <w:pPr>
                      <w:pStyle w:val="8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29A96"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0F24">
                          <w:pPr>
                            <w:pStyle w:val="6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OrOVKN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00F24">
                    <w:pPr>
                      <w:pStyle w:val="6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C332"/>
    <w:multiLevelType w:val="singleLevel"/>
    <w:tmpl w:val="9AEBC332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C489AF94"/>
    <w:multiLevelType w:val="singleLevel"/>
    <w:tmpl w:val="C489AF9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AA0C6D5"/>
    <w:multiLevelType w:val="singleLevel"/>
    <w:tmpl w:val="EAA0C6D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7E611E2"/>
    <w:multiLevelType w:val="multilevel"/>
    <w:tmpl w:val="67E611E2"/>
    <w:lvl w:ilvl="0" w:tentative="0">
      <w:start w:val="1"/>
      <w:numFmt w:val="decimal"/>
      <w:suff w:val="space"/>
      <w:lvlText w:val="%1."/>
      <w:lvlJc w:val="left"/>
      <w:pPr>
        <w:ind w:left="2"/>
      </w:pPr>
      <w:rPr>
        <w:rFonts w:hint="default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72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54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54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54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54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54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54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540" w:leftChars="0" w:firstLine="0" w:firstLineChars="0"/>
      </w:pPr>
      <w:rPr>
        <w:rFonts w:hint="default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1770"/>
        </w:tabs>
        <w:ind w:left="1770" w:hanging="105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widowControl w:val="0"/>
      <w:overflowPunct w:val="0"/>
      <w:textAlignment w:val="baseline"/>
      <w:outlineLvl w:val="0"/>
    </w:pPr>
    <w:rPr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Subtitle"/>
    <w:basedOn w:val="1"/>
    <w:next w:val="7"/>
    <w:qFormat/>
    <w:uiPriority w:val="0"/>
    <w:pPr>
      <w:suppressAutoHyphens/>
      <w:spacing w:before="0" w:after="60"/>
      <w:jc w:val="center"/>
      <w:outlineLvl w:val="1"/>
    </w:pPr>
    <w:rPr>
      <w:rFonts w:ascii="Arial" w:hAnsi="Arial" w:eastAsia="Calibri"/>
      <w:lang w:val="zh-CN" w:eastAsia="ar-SA"/>
    </w:rPr>
  </w:style>
  <w:style w:type="table" w:styleId="10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Абзац списка1"/>
    <w:basedOn w:val="1"/>
    <w:qFormat/>
    <w:uiPriority w:val="0"/>
    <w:pPr>
      <w:suppressAutoHyphens/>
      <w:ind w:left="720" w:firstLine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2025-03-05T12:00:26Z</dcterms:created>
  <dc:creator>User</dc:creator>
  <cp:lastModifiedBy>WPS_1707910300</cp:lastModifiedBy>
  <dcterms:modified xsi:type="dcterms:W3CDTF">2025-03-05T12:01:29Z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85580253902242FE8775E1A51FAAF0EA_12</vt:lpwstr>
  </property>
</Properties>
</file>