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5E10E7" w:rsidRPr="00E81E71" w:rsidTr="00D60B1E">
        <w:trPr>
          <w:trHeight w:val="925"/>
        </w:trPr>
        <w:tc>
          <w:tcPr>
            <w:tcW w:w="10016" w:type="dxa"/>
          </w:tcPr>
          <w:p w:rsidR="005E10E7" w:rsidRPr="00E81E71" w:rsidRDefault="005E10E7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0D18B936" wp14:editId="08860976">
                  <wp:extent cx="504825" cy="590550"/>
                  <wp:effectExtent l="0" t="0" r="0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0E7" w:rsidRPr="00E81E71" w:rsidRDefault="005E10E7" w:rsidP="00D60B1E">
            <w:pPr>
              <w:jc w:val="right"/>
            </w:pPr>
            <w:r w:rsidRPr="00E81E71">
              <w:t>ПРОЕКТ</w:t>
            </w:r>
          </w:p>
        </w:tc>
      </w:tr>
      <w:tr w:rsidR="005E10E7" w:rsidRPr="00E81E71" w:rsidTr="00D60B1E">
        <w:trPr>
          <w:trHeight w:val="1166"/>
        </w:trPr>
        <w:tc>
          <w:tcPr>
            <w:tcW w:w="10016" w:type="dxa"/>
          </w:tcPr>
          <w:p w:rsidR="005E10E7" w:rsidRPr="00E81E71" w:rsidRDefault="005E10E7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5E10E7" w:rsidRPr="00E81E71" w:rsidRDefault="005E10E7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5E10E7" w:rsidRPr="00E81E71" w:rsidRDefault="005E10E7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5E10E7" w:rsidRPr="00E81E71" w:rsidRDefault="005E10E7" w:rsidP="00D60B1E">
            <w:pPr>
              <w:jc w:val="center"/>
              <w:rPr>
                <w:b/>
                <w:bCs/>
              </w:rPr>
            </w:pPr>
          </w:p>
        </w:tc>
      </w:tr>
    </w:tbl>
    <w:p w:rsidR="005E10E7" w:rsidRPr="00E81E71" w:rsidRDefault="005E10E7" w:rsidP="005E10E7">
      <w:r w:rsidRPr="00E81E71">
        <w:t xml:space="preserve">от                  № </w:t>
      </w:r>
    </w:p>
    <w:p w:rsidR="005E10E7" w:rsidRPr="00E81E71" w:rsidRDefault="005E10E7" w:rsidP="005E10E7">
      <w:proofErr w:type="spellStart"/>
      <w:r w:rsidRPr="00E81E71">
        <w:t>пгт</w:t>
      </w:r>
      <w:proofErr w:type="spellEnd"/>
      <w:r w:rsidRPr="00E81E71">
        <w:t>. Арти</w:t>
      </w:r>
    </w:p>
    <w:p w:rsidR="005E10E7" w:rsidRPr="00E81E71" w:rsidRDefault="005E10E7" w:rsidP="005E10E7">
      <w:pPr>
        <w:ind w:firstLine="567"/>
        <w:jc w:val="both"/>
        <w:rPr>
          <w:b/>
          <w:bCs/>
        </w:rPr>
      </w:pPr>
    </w:p>
    <w:p w:rsidR="005E10E7" w:rsidRPr="00E81E71" w:rsidRDefault="005E10E7" w:rsidP="005E10E7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Поташкинской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5E10E7" w:rsidRPr="00E81E71" w:rsidRDefault="005E10E7" w:rsidP="005E10E7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Поташкинской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5E10E7" w:rsidRPr="00E81E71" w:rsidRDefault="005E10E7" w:rsidP="005E10E7">
      <w:pPr>
        <w:ind w:firstLine="567"/>
        <w:jc w:val="center"/>
      </w:pPr>
    </w:p>
    <w:p w:rsidR="005E10E7" w:rsidRPr="00E81E71" w:rsidRDefault="005E10E7" w:rsidP="005E10E7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0D1A1E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5E10E7" w:rsidRPr="00E81E71" w:rsidRDefault="005E10E7" w:rsidP="005E10E7">
      <w:pPr>
        <w:ind w:firstLine="709"/>
        <w:jc w:val="both"/>
      </w:pPr>
    </w:p>
    <w:p w:rsidR="005E10E7" w:rsidRPr="00E81E71" w:rsidRDefault="005E10E7" w:rsidP="005E10E7">
      <w:pPr>
        <w:ind w:firstLine="709"/>
        <w:jc w:val="both"/>
      </w:pPr>
      <w:r w:rsidRPr="00E81E71">
        <w:rPr>
          <w:b/>
          <w:bCs/>
        </w:rPr>
        <w:t>РЕШИЛА:</w:t>
      </w:r>
    </w:p>
    <w:p w:rsidR="005E10E7" w:rsidRPr="00E81E71" w:rsidRDefault="005E10E7" w:rsidP="005E10E7">
      <w:pPr>
        <w:ind w:firstLine="709"/>
        <w:jc w:val="both"/>
      </w:pPr>
    </w:p>
    <w:p w:rsidR="005E10E7" w:rsidRPr="00E81E71" w:rsidRDefault="005E10E7" w:rsidP="005E10E7">
      <w:pPr>
        <w:ind w:firstLine="709"/>
        <w:jc w:val="both"/>
      </w:pPr>
      <w:r w:rsidRPr="00E81E71">
        <w:t xml:space="preserve">1. Переименовать </w:t>
      </w:r>
      <w:proofErr w:type="spellStart"/>
      <w:r>
        <w:t>Поташкинскую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Поташкинскую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5E10E7" w:rsidRPr="00E81E71" w:rsidRDefault="005E10E7" w:rsidP="005E10E7">
      <w:pPr>
        <w:ind w:firstLine="709"/>
        <w:jc w:val="both"/>
      </w:pPr>
      <w:r w:rsidRPr="00E81E71">
        <w:t>2. Наименование «</w:t>
      </w:r>
      <w:proofErr w:type="spellStart"/>
      <w:r>
        <w:t>Поташкинская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Поташкинской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0D1A1E">
        <w:br/>
      </w:r>
      <w:r w:rsidRPr="00E81E71">
        <w:t>с настоящим Решением.</w:t>
      </w:r>
    </w:p>
    <w:p w:rsidR="005E10E7" w:rsidRPr="00E81E71" w:rsidRDefault="005E10E7" w:rsidP="005E10E7">
      <w:pPr>
        <w:ind w:firstLine="709"/>
        <w:jc w:val="both"/>
      </w:pPr>
      <w:r w:rsidRPr="00E81E71">
        <w:t>3. Установить:</w:t>
      </w:r>
    </w:p>
    <w:p w:rsidR="005E10E7" w:rsidRPr="00E81E71" w:rsidRDefault="005E10E7" w:rsidP="005E10E7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Поташкинской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Поташкинской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0D1A1E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0D1A1E">
        <w:br/>
      </w:r>
      <w:r w:rsidRPr="00E81E71">
        <w:t>не противоречащей законодательству.</w:t>
      </w:r>
    </w:p>
    <w:p w:rsidR="005E10E7" w:rsidRPr="00E81E71" w:rsidRDefault="005E10E7" w:rsidP="005E10E7">
      <w:pPr>
        <w:ind w:firstLine="709"/>
        <w:jc w:val="both"/>
      </w:pPr>
      <w:r w:rsidRPr="00E81E71">
        <w:t xml:space="preserve">3.2. </w:t>
      </w:r>
      <w:proofErr w:type="spellStart"/>
      <w:r>
        <w:t>Поташкинская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и обязанностей </w:t>
      </w:r>
      <w:proofErr w:type="spellStart"/>
      <w:r>
        <w:t>Поташкинской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lastRenderedPageBreak/>
        <w:t>Администрации</w:t>
      </w:r>
      <w:proofErr w:type="spellEnd"/>
      <w:r w:rsidRPr="00E81E71">
        <w:t xml:space="preserve"> Артинского городского округа.</w:t>
      </w:r>
    </w:p>
    <w:p w:rsidR="005E10E7" w:rsidRPr="00E81E71" w:rsidRDefault="005E10E7" w:rsidP="005E10E7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Поташкинской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5E10E7" w:rsidRPr="00E81E71" w:rsidRDefault="005E10E7" w:rsidP="005E10E7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97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Поташкинской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5E10E7" w:rsidRPr="00E81E71" w:rsidRDefault="005E10E7" w:rsidP="005E10E7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Поташкинской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Н.А. </w:t>
      </w:r>
      <w:proofErr w:type="spellStart"/>
      <w:r>
        <w:t>Паначевой</w:t>
      </w:r>
      <w:proofErr w:type="spellEnd"/>
      <w:r>
        <w:t xml:space="preserve">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0D1A1E">
        <w:br/>
      </w:r>
      <w:r w:rsidRPr="00E81E71">
        <w:t>в учредительные документы.</w:t>
      </w:r>
    </w:p>
    <w:p w:rsidR="005E10E7" w:rsidRPr="00E81E71" w:rsidRDefault="005E10E7" w:rsidP="005E10E7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5E10E7" w:rsidRPr="00E81E71" w:rsidRDefault="005E10E7" w:rsidP="005E10E7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5E10E7" w:rsidRPr="00E81E71" w:rsidRDefault="005E10E7" w:rsidP="005E10E7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0D1A1E">
        <w:br/>
      </w:r>
      <w:r w:rsidRPr="00E81E71">
        <w:t>на депутатскую комиссию по местному самоуправлению и законности (Овчинников В.И.).</w:t>
      </w:r>
    </w:p>
    <w:p w:rsidR="005E10E7" w:rsidRPr="00E81E71" w:rsidRDefault="005E10E7" w:rsidP="005E10E7">
      <w:pPr>
        <w:ind w:firstLine="709"/>
        <w:jc w:val="both"/>
      </w:pPr>
    </w:p>
    <w:p w:rsidR="005E10E7" w:rsidRDefault="005E10E7" w:rsidP="005E10E7">
      <w:pPr>
        <w:jc w:val="both"/>
      </w:pPr>
    </w:p>
    <w:p w:rsidR="005E10E7" w:rsidRPr="00E81E71" w:rsidRDefault="005E10E7" w:rsidP="005E10E7">
      <w:pPr>
        <w:jc w:val="both"/>
      </w:pPr>
    </w:p>
    <w:p w:rsidR="005E10E7" w:rsidRPr="00E81E71" w:rsidRDefault="005E10E7" w:rsidP="005E10E7">
      <w:pPr>
        <w:ind w:firstLine="709"/>
        <w:jc w:val="both"/>
      </w:pPr>
      <w:r w:rsidRPr="00E81E71">
        <w:t xml:space="preserve">Председатель Думы </w:t>
      </w:r>
    </w:p>
    <w:p w:rsidR="005E10E7" w:rsidRPr="00E81E71" w:rsidRDefault="005E10E7" w:rsidP="005E10E7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5E10E7" w:rsidRPr="00E81E71" w:rsidRDefault="005E10E7" w:rsidP="005E10E7">
      <w:pPr>
        <w:jc w:val="both"/>
      </w:pPr>
    </w:p>
    <w:p w:rsidR="005E10E7" w:rsidRDefault="005E10E7" w:rsidP="005E10E7">
      <w:pPr>
        <w:jc w:val="both"/>
      </w:pPr>
    </w:p>
    <w:p w:rsidR="005E10E7" w:rsidRPr="00E81E71" w:rsidRDefault="005E10E7" w:rsidP="005E10E7">
      <w:pPr>
        <w:jc w:val="both"/>
      </w:pPr>
    </w:p>
    <w:p w:rsidR="005E10E7" w:rsidRPr="00E81E71" w:rsidRDefault="005E10E7" w:rsidP="005E10E7">
      <w:pPr>
        <w:ind w:firstLine="709"/>
        <w:jc w:val="both"/>
      </w:pPr>
      <w:r w:rsidRPr="00E81E71">
        <w:t xml:space="preserve">Глава Артинского </w:t>
      </w:r>
    </w:p>
    <w:p w:rsidR="005E10E7" w:rsidRPr="00E81E71" w:rsidRDefault="005E10E7" w:rsidP="005E10E7">
      <w:pPr>
        <w:ind w:firstLine="709"/>
        <w:jc w:val="both"/>
      </w:pPr>
      <w:r w:rsidRPr="00E81E71">
        <w:t>городского округа                                                          А.А. Константинов</w:t>
      </w:r>
    </w:p>
    <w:p w:rsidR="005E10E7" w:rsidRDefault="005E10E7" w:rsidP="005E10E7">
      <w:pPr>
        <w:jc w:val="both"/>
        <w:rPr>
          <w:sz w:val="24"/>
          <w:szCs w:val="24"/>
        </w:rPr>
      </w:pPr>
    </w:p>
    <w:p w:rsidR="00FD2051" w:rsidRDefault="00FD2051">
      <w:bookmarkStart w:id="0" w:name="_GoBack"/>
      <w:bookmarkEnd w:id="0"/>
    </w:p>
    <w:sectPr w:rsidR="00FD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E7"/>
    <w:rsid w:val="000D1A1E"/>
    <w:rsid w:val="005E10E7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E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5E10E7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E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E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5E10E7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E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2024-11-12T05:17:00Z</dcterms:created>
  <dcterms:modified xsi:type="dcterms:W3CDTF">2024-11-12T05:31:00Z</dcterms:modified>
</cp:coreProperties>
</file>